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E5" w:rsidRPr="008B0C84" w:rsidRDefault="00695AE5" w:rsidP="00695AE5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AE5" w:rsidRPr="008B0C84" w:rsidRDefault="00695AE5" w:rsidP="00695AE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695AE5" w:rsidRPr="008B0C84" w:rsidRDefault="00695AE5" w:rsidP="00695AE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695AE5" w:rsidRPr="00ED6247" w:rsidRDefault="00695AE5" w:rsidP="00695AE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95AE5" w:rsidRPr="000003C1" w:rsidRDefault="00695AE5" w:rsidP="00695AE5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144 </w:t>
      </w:r>
      <w:r w:rsidRPr="000003C1">
        <w:rPr>
          <w:b/>
        </w:rPr>
        <w:t>– 2019</w:t>
      </w:r>
    </w:p>
    <w:p w:rsidR="00695AE5" w:rsidRPr="000003C1" w:rsidRDefault="00695AE5" w:rsidP="00695AE5">
      <w:pPr>
        <w:tabs>
          <w:tab w:val="left" w:pos="3120"/>
        </w:tabs>
        <w:jc w:val="center"/>
        <w:rPr>
          <w:b/>
        </w:rPr>
      </w:pPr>
      <w:r>
        <w:rPr>
          <w:b/>
        </w:rPr>
        <w:t>07. oktober</w:t>
      </w:r>
      <w:r w:rsidRPr="000003C1">
        <w:rPr>
          <w:b/>
        </w:rPr>
        <w:t xml:space="preserve"> 2019</w:t>
      </w:r>
    </w:p>
    <w:p w:rsidR="008168E2" w:rsidRDefault="00695AE5" w:rsidP="00695AE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Raziskave in inovacije lahko prispevajo ključna pojasnila za boljše razumevanje ponudbe biomase in povpraševanja po njej</w:t>
      </w:r>
    </w:p>
    <w:p w:rsidR="00A47DDC" w:rsidRPr="002A05BB" w:rsidRDefault="002A05BB" w:rsidP="00281C87">
      <w:pPr>
        <w:jc w:val="both"/>
        <w:rPr>
          <w:rFonts w:ascii="Arial" w:hAnsi="Arial" w:cs="Arial"/>
          <w:b/>
          <w:i/>
        </w:rPr>
      </w:pPr>
      <w:r w:rsidRPr="002A05BB">
        <w:rPr>
          <w:rFonts w:ascii="Arial" w:hAnsi="Arial" w:cs="Arial"/>
          <w:b/>
          <w:i/>
        </w:rPr>
        <w:t>Raziskave</w:t>
      </w:r>
      <w:r w:rsidR="003B2CF6" w:rsidRPr="002A05BB">
        <w:rPr>
          <w:rFonts w:ascii="Arial" w:hAnsi="Arial" w:cs="Arial"/>
          <w:b/>
          <w:i/>
        </w:rPr>
        <w:t xml:space="preserve"> in inovacije </w:t>
      </w:r>
      <w:r w:rsidRPr="002A05BB">
        <w:rPr>
          <w:rFonts w:ascii="Arial" w:hAnsi="Arial" w:cs="Arial"/>
          <w:b/>
          <w:i/>
        </w:rPr>
        <w:t xml:space="preserve">lahko </w:t>
      </w:r>
      <w:r w:rsidR="003B2CF6" w:rsidRPr="002A05BB">
        <w:rPr>
          <w:rFonts w:ascii="Arial" w:hAnsi="Arial" w:cs="Arial"/>
          <w:b/>
          <w:i/>
        </w:rPr>
        <w:t xml:space="preserve">prispevajo ključna pojasnila za boljše razumevanje </w:t>
      </w:r>
      <w:r w:rsidR="00695AE5" w:rsidRPr="002A05BB">
        <w:rPr>
          <w:rFonts w:ascii="Arial" w:hAnsi="Arial" w:cs="Arial"/>
          <w:b/>
          <w:i/>
        </w:rPr>
        <w:t>ponudbe</w:t>
      </w:r>
      <w:r w:rsidR="003B2CF6" w:rsidRPr="002A05BB">
        <w:rPr>
          <w:rFonts w:ascii="Arial" w:hAnsi="Arial" w:cs="Arial"/>
          <w:b/>
          <w:i/>
        </w:rPr>
        <w:t xml:space="preserve"> biomas</w:t>
      </w:r>
      <w:r w:rsidR="00695AE5" w:rsidRPr="002A05BB">
        <w:rPr>
          <w:rFonts w:ascii="Arial" w:hAnsi="Arial" w:cs="Arial"/>
          <w:b/>
          <w:i/>
        </w:rPr>
        <w:t>e</w:t>
      </w:r>
      <w:r w:rsidR="003B2CF6" w:rsidRPr="002A05BB">
        <w:rPr>
          <w:rFonts w:ascii="Arial" w:hAnsi="Arial" w:cs="Arial"/>
          <w:b/>
          <w:i/>
        </w:rPr>
        <w:t xml:space="preserve"> in povpraševanja po njej, pa tudi glede konkurence in sinergij med posameznimi  vrstami biomase</w:t>
      </w:r>
      <w:r w:rsidRPr="002A05BB">
        <w:rPr>
          <w:rFonts w:ascii="Arial" w:hAnsi="Arial" w:cs="Arial"/>
          <w:b/>
          <w:i/>
        </w:rPr>
        <w:t>, je pokazala razprava o biomasi na dnevih raziskav in inovacij v Bruslju</w:t>
      </w:r>
      <w:r w:rsidR="003B2CF6" w:rsidRPr="002A05BB">
        <w:rPr>
          <w:rFonts w:ascii="Arial" w:hAnsi="Arial" w:cs="Arial"/>
          <w:b/>
          <w:i/>
        </w:rPr>
        <w:t>.</w:t>
      </w:r>
      <w:r w:rsidR="00A47DDC" w:rsidRPr="002A05BB">
        <w:rPr>
          <w:rFonts w:ascii="Arial" w:hAnsi="Arial" w:cs="Arial"/>
          <w:b/>
          <w:i/>
        </w:rPr>
        <w:t xml:space="preserve"> </w:t>
      </w:r>
      <w:r w:rsidR="00751020" w:rsidRPr="002A05BB">
        <w:rPr>
          <w:rFonts w:ascii="Arial" w:hAnsi="Arial" w:cs="Arial"/>
          <w:b/>
          <w:i/>
        </w:rPr>
        <w:t xml:space="preserve">Raziskovalci recimo lahko pripomorejo k izboljšanju procesov predelave biomase vključno s predelavo odpadkov. </w:t>
      </w:r>
      <w:proofErr w:type="spellStart"/>
      <w:r w:rsidR="00751020" w:rsidRPr="002A05BB">
        <w:rPr>
          <w:rFonts w:ascii="Arial" w:hAnsi="Arial" w:cs="Arial"/>
          <w:b/>
          <w:i/>
        </w:rPr>
        <w:t>Biogospodarstvo</w:t>
      </w:r>
      <w:proofErr w:type="spellEnd"/>
      <w:r w:rsidR="00751020" w:rsidRPr="002A05BB">
        <w:rPr>
          <w:rFonts w:ascii="Arial" w:hAnsi="Arial" w:cs="Arial"/>
          <w:b/>
          <w:i/>
        </w:rPr>
        <w:t xml:space="preserve"> lahko zagotovi trajnostni razvoj le ob polnem razumevanju in merjenju učinkov in vplivov na planet. </w:t>
      </w:r>
    </w:p>
    <w:p w:rsidR="002A05BB" w:rsidRDefault="00751020" w:rsidP="00281C87">
      <w:pPr>
        <w:jc w:val="both"/>
        <w:rPr>
          <w:rFonts w:ascii="Arial" w:hAnsi="Arial" w:cs="Arial"/>
          <w:sz w:val="20"/>
          <w:szCs w:val="20"/>
        </w:rPr>
      </w:pPr>
      <w:r w:rsidRPr="00281C87">
        <w:rPr>
          <w:rFonts w:ascii="Arial" w:hAnsi="Arial" w:cs="Arial"/>
          <w:sz w:val="20"/>
          <w:szCs w:val="20"/>
        </w:rPr>
        <w:t xml:space="preserve">Rast povpraševanja po biomasi ob prehodu na </w:t>
      </w:r>
      <w:proofErr w:type="spellStart"/>
      <w:r w:rsidRPr="00281C87">
        <w:rPr>
          <w:rFonts w:ascii="Arial" w:hAnsi="Arial" w:cs="Arial"/>
          <w:sz w:val="20"/>
          <w:szCs w:val="20"/>
        </w:rPr>
        <w:t>biogospodarstvo</w:t>
      </w:r>
      <w:proofErr w:type="spellEnd"/>
      <w:r w:rsidRPr="00281C87">
        <w:rPr>
          <w:rFonts w:ascii="Arial" w:hAnsi="Arial" w:cs="Arial"/>
          <w:sz w:val="20"/>
          <w:szCs w:val="20"/>
        </w:rPr>
        <w:t xml:space="preserve"> recimo lahko postane problem, ker ne bo mogoče zagotoviti trajnostne oskrbe. Problem je, ker je biomasa uporabna za različne namene.</w:t>
      </w:r>
      <w:r w:rsidR="00A47DDC">
        <w:rPr>
          <w:rFonts w:ascii="Arial" w:hAnsi="Arial" w:cs="Arial"/>
          <w:sz w:val="20"/>
          <w:szCs w:val="20"/>
        </w:rPr>
        <w:t xml:space="preserve"> </w:t>
      </w:r>
      <w:r w:rsidR="002A05BB" w:rsidRPr="00281C87">
        <w:rPr>
          <w:rFonts w:ascii="Arial" w:hAnsi="Arial" w:cs="Arial"/>
          <w:sz w:val="20"/>
          <w:szCs w:val="20"/>
        </w:rPr>
        <w:t>Poraba biomase se je v EU v obdobju od leta 2010 do 2015 povečala za 8,5 odstotka. Največji delež  te rasti odpade na bioenergijo, na drugem mestu so biološki materiali, na tretjem pa živalska hrana in kompost.</w:t>
      </w:r>
    </w:p>
    <w:p w:rsidR="003B2CF6" w:rsidRDefault="00751020" w:rsidP="00281C87">
      <w:pPr>
        <w:jc w:val="both"/>
        <w:rPr>
          <w:rFonts w:ascii="Arial" w:hAnsi="Arial" w:cs="Arial"/>
          <w:sz w:val="20"/>
          <w:szCs w:val="20"/>
        </w:rPr>
      </w:pPr>
      <w:r w:rsidRPr="00281C87">
        <w:rPr>
          <w:rFonts w:ascii="Arial" w:hAnsi="Arial" w:cs="Arial"/>
          <w:sz w:val="20"/>
          <w:szCs w:val="20"/>
        </w:rPr>
        <w:t xml:space="preserve">Raziskovalci </w:t>
      </w:r>
      <w:r w:rsidR="002A05BB">
        <w:rPr>
          <w:rFonts w:ascii="Arial" w:hAnsi="Arial" w:cs="Arial"/>
          <w:sz w:val="20"/>
          <w:szCs w:val="20"/>
        </w:rPr>
        <w:t>Skupnega raziskovalnega središča pri Evropski komisiji (</w:t>
      </w:r>
      <w:r w:rsidRPr="00281C87">
        <w:rPr>
          <w:rFonts w:ascii="Arial" w:hAnsi="Arial" w:cs="Arial"/>
          <w:sz w:val="20"/>
          <w:szCs w:val="20"/>
        </w:rPr>
        <w:t>JRC</w:t>
      </w:r>
      <w:r w:rsidR="002A05BB">
        <w:rPr>
          <w:rFonts w:ascii="Arial" w:hAnsi="Arial" w:cs="Arial"/>
          <w:sz w:val="20"/>
          <w:szCs w:val="20"/>
        </w:rPr>
        <w:t>)</w:t>
      </w:r>
      <w:r w:rsidRPr="00281C87">
        <w:rPr>
          <w:rFonts w:ascii="Arial" w:hAnsi="Arial" w:cs="Arial"/>
          <w:sz w:val="20"/>
          <w:szCs w:val="20"/>
        </w:rPr>
        <w:t xml:space="preserve"> so najnovejše podatke o oskrbi z biomaso in povpraševanju po njej v Evropi  predstavili v razpravi na dnevih raziskav in inovacij v Bruslju med 24. in 26. septembrom.  Med </w:t>
      </w:r>
      <w:r w:rsidR="00C61F7F" w:rsidRPr="00281C87">
        <w:rPr>
          <w:rFonts w:ascii="Arial" w:hAnsi="Arial" w:cs="Arial"/>
          <w:sz w:val="20"/>
          <w:szCs w:val="20"/>
        </w:rPr>
        <w:t>glavnimi govorniki na konferenci je bil tudi nekdanji evropski komisar za znanost in okolje Janez Potočnik.</w:t>
      </w:r>
    </w:p>
    <w:p w:rsidR="00C61F7F" w:rsidRPr="00A47DDC" w:rsidRDefault="00C61F7F" w:rsidP="00281C87">
      <w:pPr>
        <w:jc w:val="both"/>
        <w:rPr>
          <w:rFonts w:ascii="Arial" w:hAnsi="Arial" w:cs="Arial"/>
          <w:b/>
          <w:sz w:val="20"/>
          <w:szCs w:val="20"/>
        </w:rPr>
      </w:pPr>
      <w:r w:rsidRPr="00A47DDC">
        <w:rPr>
          <w:rFonts w:ascii="Arial" w:hAnsi="Arial" w:cs="Arial"/>
          <w:b/>
          <w:sz w:val="20"/>
          <w:szCs w:val="20"/>
        </w:rPr>
        <w:t>Koristne informacije:</w:t>
      </w:r>
    </w:p>
    <w:p w:rsidR="00C61F7F" w:rsidRPr="00A47DDC" w:rsidRDefault="00C61F7F" w:rsidP="00A47DD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7DDC">
        <w:rPr>
          <w:rFonts w:ascii="Arial" w:hAnsi="Arial" w:cs="Arial"/>
          <w:sz w:val="20"/>
          <w:szCs w:val="20"/>
        </w:rPr>
        <w:t>Spletna stran s povezavo na posnetek razprave o biomasi na dnevih raziskav in inovacij v Bruslju:</w:t>
      </w:r>
    </w:p>
    <w:p w:rsidR="00C61F7F" w:rsidRPr="00A47DDC" w:rsidRDefault="00AE0297" w:rsidP="00A47DD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C61F7F" w:rsidRPr="00A47DDC">
          <w:rPr>
            <w:rStyle w:val="Hiperpovezava"/>
            <w:rFonts w:ascii="Arial" w:hAnsi="Arial" w:cs="Arial"/>
            <w:sz w:val="20"/>
            <w:szCs w:val="20"/>
          </w:rPr>
          <w:t>https://ec.europa.eu/digital-single-market/events/cf/european-research-and-innovation-days/item-display.cfm?id=23485</w:t>
        </w:r>
      </w:hyperlink>
    </w:p>
    <w:p w:rsidR="00C61F7F" w:rsidRPr="00A47DDC" w:rsidRDefault="00C61F7F" w:rsidP="00A47DD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7DDC">
        <w:rPr>
          <w:rFonts w:ascii="Arial" w:hAnsi="Arial" w:cs="Arial"/>
          <w:sz w:val="20"/>
          <w:szCs w:val="20"/>
        </w:rPr>
        <w:t>Študija JRC o biomasi:</w:t>
      </w:r>
    </w:p>
    <w:p w:rsidR="00C61F7F" w:rsidRPr="00A47DDC" w:rsidRDefault="00AE0297" w:rsidP="00A47DD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C61F7F" w:rsidRPr="00A47DDC">
          <w:rPr>
            <w:rStyle w:val="Hiperpovezava"/>
            <w:rFonts w:ascii="Arial" w:hAnsi="Arial" w:cs="Arial"/>
            <w:sz w:val="20"/>
            <w:szCs w:val="20"/>
          </w:rPr>
          <w:t>https://ec.europa.eu/knowledge4policy/projects-activities/jrc-biomass-assessment-study_en</w:t>
        </w:r>
      </w:hyperlink>
    </w:p>
    <w:p w:rsidR="00C61F7F" w:rsidRPr="00A47DDC" w:rsidRDefault="00C61F7F" w:rsidP="00A47DD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7DDC">
        <w:rPr>
          <w:rFonts w:ascii="Arial" w:hAnsi="Arial" w:cs="Arial"/>
          <w:sz w:val="20"/>
          <w:szCs w:val="20"/>
        </w:rPr>
        <w:t xml:space="preserve">Spletna stran Centra znanja o </w:t>
      </w:r>
      <w:proofErr w:type="spellStart"/>
      <w:r w:rsidRPr="00A47DDC">
        <w:rPr>
          <w:rFonts w:ascii="Arial" w:hAnsi="Arial" w:cs="Arial"/>
          <w:sz w:val="20"/>
          <w:szCs w:val="20"/>
        </w:rPr>
        <w:t>biogospodarstvu</w:t>
      </w:r>
      <w:proofErr w:type="spellEnd"/>
      <w:r w:rsidRPr="00A47DDC">
        <w:rPr>
          <w:rFonts w:ascii="Arial" w:hAnsi="Arial" w:cs="Arial"/>
          <w:sz w:val="20"/>
          <w:szCs w:val="20"/>
        </w:rPr>
        <w:t xml:space="preserve"> pri Evropski komisiji:</w:t>
      </w:r>
    </w:p>
    <w:p w:rsidR="00C61F7F" w:rsidRPr="00A47DDC" w:rsidRDefault="00AE0297" w:rsidP="00A47DD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C61F7F" w:rsidRPr="00A47DDC">
          <w:rPr>
            <w:rStyle w:val="Hiperpovezava"/>
            <w:rFonts w:ascii="Arial" w:hAnsi="Arial" w:cs="Arial"/>
            <w:sz w:val="20"/>
            <w:szCs w:val="20"/>
          </w:rPr>
          <w:t>https://ec.europa.eu/knowledge4policy/bioeconomy_en</w:t>
        </w:r>
      </w:hyperlink>
    </w:p>
    <w:p w:rsidR="00C61F7F" w:rsidRPr="00A47DDC" w:rsidRDefault="00C61F7F" w:rsidP="00A47DD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7DDC">
        <w:rPr>
          <w:rFonts w:ascii="Arial" w:hAnsi="Arial" w:cs="Arial"/>
          <w:sz w:val="20"/>
          <w:szCs w:val="20"/>
        </w:rPr>
        <w:t xml:space="preserve">Spletna stran z informacijami o strategiji EU za </w:t>
      </w:r>
      <w:proofErr w:type="spellStart"/>
      <w:r w:rsidRPr="00A47DDC">
        <w:rPr>
          <w:rFonts w:ascii="Arial" w:hAnsi="Arial" w:cs="Arial"/>
          <w:sz w:val="20"/>
          <w:szCs w:val="20"/>
        </w:rPr>
        <w:t>biogospodarstvo</w:t>
      </w:r>
      <w:proofErr w:type="spellEnd"/>
      <w:r w:rsidRPr="00A47DDC">
        <w:rPr>
          <w:rFonts w:ascii="Arial" w:hAnsi="Arial" w:cs="Arial"/>
          <w:sz w:val="20"/>
          <w:szCs w:val="20"/>
        </w:rPr>
        <w:t>:</w:t>
      </w:r>
    </w:p>
    <w:p w:rsidR="00C61F7F" w:rsidRPr="00A47DDC" w:rsidRDefault="00AE0297" w:rsidP="00A47DD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="00C61F7F" w:rsidRPr="00A47DDC">
          <w:rPr>
            <w:rStyle w:val="Hiperpovezava"/>
            <w:rFonts w:ascii="Arial" w:hAnsi="Arial" w:cs="Arial"/>
            <w:sz w:val="20"/>
            <w:szCs w:val="20"/>
          </w:rPr>
          <w:t>https://ec.europa.eu/research/bioeconomy/index.cfm?pg=policy&amp;lib=strategy#</w:t>
        </w:r>
      </w:hyperlink>
    </w:p>
    <w:p w:rsidR="00C61F7F" w:rsidRPr="00281C87" w:rsidRDefault="00C61F7F" w:rsidP="00A47D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1C87">
        <w:rPr>
          <w:rFonts w:ascii="Arial" w:hAnsi="Arial" w:cs="Arial"/>
          <w:sz w:val="20"/>
          <w:szCs w:val="20"/>
        </w:rPr>
        <w:t>Pripravila:</w:t>
      </w:r>
    </w:p>
    <w:p w:rsidR="00C61F7F" w:rsidRPr="00281C87" w:rsidRDefault="00C61F7F" w:rsidP="00A47D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1C87">
        <w:rPr>
          <w:rFonts w:ascii="Arial" w:hAnsi="Arial" w:cs="Arial"/>
          <w:sz w:val="20"/>
          <w:szCs w:val="20"/>
        </w:rPr>
        <w:t>Darja Kocbek</w:t>
      </w:r>
    </w:p>
    <w:sectPr w:rsidR="00C61F7F" w:rsidRPr="00281C87" w:rsidSect="0045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D079F"/>
    <w:multiLevelType w:val="hybridMultilevel"/>
    <w:tmpl w:val="3E3CE9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CF6"/>
    <w:rsid w:val="00281C87"/>
    <w:rsid w:val="002A05BB"/>
    <w:rsid w:val="003B2CF6"/>
    <w:rsid w:val="004522CA"/>
    <w:rsid w:val="00695AE5"/>
    <w:rsid w:val="00751020"/>
    <w:rsid w:val="008168E2"/>
    <w:rsid w:val="00A47DDC"/>
    <w:rsid w:val="00AE0297"/>
    <w:rsid w:val="00C61F7F"/>
    <w:rsid w:val="00F6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522C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5A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61F7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47DD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95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knowledge4policy/bioeconomy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knowledge4policy/projects-activities/jrc-biomass-assessment-study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vents/cf/european-research-and-innovation-days/item-display.cfm?id=2348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research/bioeconomy/index.cfm?pg=policy&amp;lib=strateg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7</cp:revision>
  <dcterms:created xsi:type="dcterms:W3CDTF">2019-10-02T18:48:00Z</dcterms:created>
  <dcterms:modified xsi:type="dcterms:W3CDTF">2019-10-02T19:22:00Z</dcterms:modified>
</cp:coreProperties>
</file>