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58" w:rsidRPr="00C82ABE" w:rsidRDefault="00112958" w:rsidP="00112958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958" w:rsidRPr="00C82ABE" w:rsidRDefault="00112958" w:rsidP="00112958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112958" w:rsidRPr="00C82ABE" w:rsidRDefault="00112958" w:rsidP="0011295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12958" w:rsidRPr="00C72049" w:rsidRDefault="00BF3379" w:rsidP="00112958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141</w:t>
      </w:r>
      <w:bookmarkStart w:id="0" w:name="_GoBack"/>
      <w:bookmarkEnd w:id="0"/>
      <w:r w:rsidR="00112958" w:rsidRPr="00C72049">
        <w:rPr>
          <w:rFonts w:ascii="Arial" w:hAnsi="Arial" w:cs="Arial"/>
          <w:b/>
        </w:rPr>
        <w:t xml:space="preserve"> – 2018</w:t>
      </w:r>
    </w:p>
    <w:p w:rsidR="00112958" w:rsidRPr="00C72049" w:rsidRDefault="00112958" w:rsidP="00112958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C7204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september</w:t>
      </w:r>
      <w:r w:rsidRPr="00C72049">
        <w:rPr>
          <w:rFonts w:ascii="Arial" w:hAnsi="Arial" w:cs="Arial"/>
          <w:b/>
        </w:rPr>
        <w:t xml:space="preserve"> 2018</w:t>
      </w:r>
    </w:p>
    <w:p w:rsidR="00112958" w:rsidRDefault="00112958" w:rsidP="007C6A0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DITOS je zgledni evropski projekt za </w:t>
      </w:r>
      <w:r w:rsidR="007C6A05">
        <w:rPr>
          <w:rFonts w:ascii="Arial" w:hAnsi="Arial" w:cs="Arial"/>
          <w:b/>
          <w:color w:val="993300"/>
          <w:sz w:val="32"/>
          <w:szCs w:val="32"/>
        </w:rPr>
        <w:t>spodbujanje državljanov, da se vključijo  v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znanost</w:t>
      </w:r>
    </w:p>
    <w:p w:rsidR="00B459D4" w:rsidRPr="00491A88" w:rsidRDefault="00F32349" w:rsidP="00491A88">
      <w:pPr>
        <w:rPr>
          <w:rFonts w:ascii="Arial" w:hAnsi="Arial" w:cs="Arial"/>
          <w:b/>
          <w:i/>
        </w:rPr>
      </w:pPr>
      <w:r w:rsidRPr="00491A88">
        <w:rPr>
          <w:rFonts w:ascii="Arial" w:hAnsi="Arial" w:cs="Arial"/>
          <w:b/>
          <w:i/>
        </w:rPr>
        <w:t xml:space="preserve">Evropski projekt DITOS, pri katerem iz Slovenije sodeluje Inštitut Kersnikova iz Ljubljane, Evropska komisija predstavlja kot zgledni evropski projekt s področja vključevanja državljanov v znanost. Njegov cilj je spodbuditi ljudi, da raziščejo in razvijejo rešitve za bolj trajnostno prihodnost.  V okviru projekta univerze in znanstveni inštituti sodelujejo z znanstvenimi galerijami, muzeji in umetnostnimi ustanovami z namenom pritegniti državljane prek tako imenovane ljudske znanosti. </w:t>
      </w:r>
    </w:p>
    <w:p w:rsidR="00E905E2" w:rsidRPr="00491A88" w:rsidRDefault="00F32349" w:rsidP="00491A88">
      <w:pPr>
        <w:rPr>
          <w:rFonts w:ascii="Arial" w:hAnsi="Arial" w:cs="Arial"/>
          <w:sz w:val="20"/>
          <w:szCs w:val="20"/>
        </w:rPr>
      </w:pPr>
      <w:r w:rsidRPr="00491A88">
        <w:rPr>
          <w:rFonts w:ascii="Arial" w:hAnsi="Arial" w:cs="Arial"/>
          <w:sz w:val="20"/>
          <w:szCs w:val="20"/>
        </w:rPr>
        <w:t xml:space="preserve">V devetih državah bodo do maja 2019, ko je predviden zaključek projekta, organizirali več kot 500 dogodkov DITOS. To bodo dogodki s področja biodizajna, področja uporabe živih stvari, kot so bakterije ali rastline, za oblikovanje izdelkov ali umetnost ter področja okoljske trajnostnosti. </w:t>
      </w:r>
    </w:p>
    <w:p w:rsidR="00F32349" w:rsidRPr="00491A88" w:rsidRDefault="00F32349" w:rsidP="00491A88">
      <w:pPr>
        <w:rPr>
          <w:rFonts w:ascii="Arial" w:hAnsi="Arial" w:cs="Arial"/>
          <w:sz w:val="20"/>
          <w:szCs w:val="20"/>
        </w:rPr>
      </w:pPr>
      <w:r w:rsidRPr="00491A88">
        <w:rPr>
          <w:rFonts w:ascii="Arial" w:hAnsi="Arial" w:cs="Arial"/>
          <w:sz w:val="20"/>
          <w:szCs w:val="20"/>
        </w:rPr>
        <w:t>Vključi se lahko  vsakdo, od začetnika do strokovnjaka.</w:t>
      </w:r>
      <w:r w:rsidR="00E905E2" w:rsidRPr="00491A88">
        <w:rPr>
          <w:rFonts w:ascii="Arial" w:hAnsi="Arial" w:cs="Arial"/>
          <w:sz w:val="20"/>
          <w:szCs w:val="20"/>
        </w:rPr>
        <w:t xml:space="preserve"> Ljudje v okviru projekta lahko delajo poskuse ali na delavnicah izdelujejo znanstvene instrumente, sodelujejo pri dizajniranju. Organizirali so že  več dogodkov in objavili nekaj dokumentov s praktičnimi priporočili za vse, ki sprejemajo odločitve.</w:t>
      </w:r>
    </w:p>
    <w:p w:rsidR="00E905E2" w:rsidRPr="00491A88" w:rsidRDefault="00E905E2" w:rsidP="00491A88">
      <w:pPr>
        <w:rPr>
          <w:rFonts w:ascii="Arial" w:hAnsi="Arial" w:cs="Arial"/>
          <w:b/>
          <w:sz w:val="20"/>
          <w:szCs w:val="20"/>
        </w:rPr>
      </w:pPr>
      <w:r w:rsidRPr="00491A88">
        <w:rPr>
          <w:rFonts w:ascii="Arial" w:hAnsi="Arial" w:cs="Arial"/>
          <w:b/>
          <w:sz w:val="20"/>
          <w:szCs w:val="20"/>
        </w:rPr>
        <w:t>Koristne informacije:</w:t>
      </w:r>
    </w:p>
    <w:p w:rsidR="00E905E2" w:rsidRPr="00491A88" w:rsidRDefault="00E905E2" w:rsidP="00491A8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91A88">
        <w:rPr>
          <w:rFonts w:ascii="Arial" w:hAnsi="Arial" w:cs="Arial"/>
          <w:sz w:val="20"/>
          <w:szCs w:val="20"/>
        </w:rPr>
        <w:t>Spletna stran projekta DITOS:</w:t>
      </w:r>
    </w:p>
    <w:p w:rsidR="00E905E2" w:rsidRPr="00491A88" w:rsidRDefault="00BF3379" w:rsidP="00491A8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E905E2" w:rsidRPr="00491A88">
          <w:rPr>
            <w:rStyle w:val="Hyperlink"/>
            <w:rFonts w:ascii="Arial" w:hAnsi="Arial" w:cs="Arial"/>
            <w:sz w:val="20"/>
            <w:szCs w:val="20"/>
          </w:rPr>
          <w:t>http://togetherscience.eu/</w:t>
        </w:r>
      </w:hyperlink>
    </w:p>
    <w:p w:rsidR="00E905E2" w:rsidRPr="00491A88" w:rsidRDefault="00E905E2" w:rsidP="00491A88">
      <w:pPr>
        <w:rPr>
          <w:rFonts w:ascii="Arial" w:hAnsi="Arial" w:cs="Arial"/>
          <w:sz w:val="20"/>
          <w:szCs w:val="20"/>
        </w:rPr>
      </w:pPr>
      <w:r w:rsidRPr="00491A88">
        <w:rPr>
          <w:rFonts w:ascii="Arial" w:hAnsi="Arial" w:cs="Arial"/>
          <w:sz w:val="20"/>
          <w:szCs w:val="20"/>
        </w:rPr>
        <w:t>Pripravila:</w:t>
      </w:r>
    </w:p>
    <w:p w:rsidR="00E905E2" w:rsidRPr="00491A88" w:rsidRDefault="00E905E2" w:rsidP="00491A88">
      <w:pPr>
        <w:rPr>
          <w:rFonts w:ascii="Arial" w:hAnsi="Arial" w:cs="Arial"/>
          <w:sz w:val="20"/>
          <w:szCs w:val="20"/>
        </w:rPr>
      </w:pPr>
      <w:r w:rsidRPr="00491A88">
        <w:rPr>
          <w:rFonts w:ascii="Arial" w:hAnsi="Arial" w:cs="Arial"/>
          <w:sz w:val="20"/>
          <w:szCs w:val="20"/>
        </w:rPr>
        <w:t>Darja Kocbek</w:t>
      </w:r>
    </w:p>
    <w:sectPr w:rsidR="00E905E2" w:rsidRPr="00491A88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5D4D"/>
    <w:multiLevelType w:val="hybridMultilevel"/>
    <w:tmpl w:val="1730F0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2349"/>
    <w:rsid w:val="00112958"/>
    <w:rsid w:val="00491A88"/>
    <w:rsid w:val="007C6A05"/>
    <w:rsid w:val="00A715E5"/>
    <w:rsid w:val="00B459D4"/>
    <w:rsid w:val="00BF3379"/>
    <w:rsid w:val="00E905E2"/>
    <w:rsid w:val="00F3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112958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5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1A8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295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11295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9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ogetherscienc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2018-09-05T16:21:00Z</dcterms:created>
  <dcterms:modified xsi:type="dcterms:W3CDTF">2018-09-07T15:28:00Z</dcterms:modified>
</cp:coreProperties>
</file>