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64B" w:rsidRPr="00C82ABE" w:rsidRDefault="008F564B" w:rsidP="008F564B">
      <w:pPr>
        <w:tabs>
          <w:tab w:val="left" w:pos="2520"/>
          <w:tab w:val="left" w:pos="2700"/>
          <w:tab w:val="left" w:pos="3120"/>
        </w:tabs>
        <w:jc w:val="center"/>
      </w:pPr>
      <w:r w:rsidRPr="00C82ABE">
        <w:rPr>
          <w:noProof/>
          <w:lang w:val="en-US"/>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F564B" w:rsidRPr="00C82ABE" w:rsidRDefault="008F564B" w:rsidP="008F564B">
      <w:pPr>
        <w:pStyle w:val="Heading2"/>
        <w:tabs>
          <w:tab w:val="left" w:pos="3120"/>
        </w:tabs>
        <w:jc w:val="center"/>
        <w:rPr>
          <w:b w:val="0"/>
          <w:bCs w:val="0"/>
          <w:i/>
          <w:iCs/>
          <w:sz w:val="22"/>
        </w:rPr>
      </w:pPr>
      <w:r w:rsidRPr="00C82ABE">
        <w:rPr>
          <w:b w:val="0"/>
          <w:bCs w:val="0"/>
          <w:sz w:val="22"/>
        </w:rPr>
        <w:t>Slovensko gospodarsko in raziskovalno združenje, Bruselj</w:t>
      </w:r>
    </w:p>
    <w:p w:rsidR="008F564B" w:rsidRPr="00C82ABE" w:rsidRDefault="008F564B" w:rsidP="008F564B">
      <w:pPr>
        <w:pBdr>
          <w:bottom w:val="single" w:sz="6" w:space="1" w:color="auto"/>
        </w:pBdr>
        <w:tabs>
          <w:tab w:val="left" w:pos="3120"/>
        </w:tabs>
        <w:jc w:val="center"/>
        <w:rPr>
          <w:sz w:val="16"/>
          <w:szCs w:val="16"/>
        </w:rPr>
      </w:pPr>
    </w:p>
    <w:p w:rsidR="008F564B" w:rsidRPr="00C72049" w:rsidRDefault="00E31E32" w:rsidP="008F564B">
      <w:pPr>
        <w:tabs>
          <w:tab w:val="left" w:pos="3120"/>
        </w:tabs>
        <w:jc w:val="center"/>
        <w:rPr>
          <w:rFonts w:ascii="Arial" w:hAnsi="Arial" w:cs="Arial"/>
          <w:b/>
        </w:rPr>
      </w:pPr>
      <w:r>
        <w:rPr>
          <w:rFonts w:ascii="Arial" w:hAnsi="Arial" w:cs="Arial"/>
          <w:b/>
        </w:rPr>
        <w:t>Občasna informacija članom 138</w:t>
      </w:r>
      <w:bookmarkStart w:id="0" w:name="_GoBack"/>
      <w:bookmarkEnd w:id="0"/>
      <w:r w:rsidR="008F564B" w:rsidRPr="00C72049">
        <w:rPr>
          <w:rFonts w:ascii="Arial" w:hAnsi="Arial" w:cs="Arial"/>
          <w:b/>
        </w:rPr>
        <w:t xml:space="preserve"> – 2018</w:t>
      </w:r>
    </w:p>
    <w:p w:rsidR="008F564B" w:rsidRPr="00C72049" w:rsidRDefault="008F564B" w:rsidP="008F564B">
      <w:pPr>
        <w:pStyle w:val="NoSpacing"/>
        <w:spacing w:after="100"/>
        <w:jc w:val="center"/>
        <w:rPr>
          <w:rFonts w:ascii="Arial" w:hAnsi="Arial" w:cs="Arial"/>
          <w:b/>
        </w:rPr>
      </w:pPr>
      <w:r>
        <w:rPr>
          <w:rFonts w:ascii="Arial" w:hAnsi="Arial" w:cs="Arial"/>
          <w:b/>
        </w:rPr>
        <w:t>03</w:t>
      </w:r>
      <w:r w:rsidRPr="00C72049">
        <w:rPr>
          <w:rFonts w:ascii="Arial" w:hAnsi="Arial" w:cs="Arial"/>
          <w:b/>
        </w:rPr>
        <w:t xml:space="preserve">. </w:t>
      </w:r>
      <w:r>
        <w:rPr>
          <w:rFonts w:ascii="Arial" w:hAnsi="Arial" w:cs="Arial"/>
          <w:b/>
        </w:rPr>
        <w:t>september</w:t>
      </w:r>
      <w:r w:rsidRPr="00C72049">
        <w:rPr>
          <w:rFonts w:ascii="Arial" w:hAnsi="Arial" w:cs="Arial"/>
          <w:b/>
        </w:rPr>
        <w:t xml:space="preserve"> 2018</w:t>
      </w:r>
    </w:p>
    <w:p w:rsidR="008F564B" w:rsidRDefault="008F564B" w:rsidP="008F564B">
      <w:pPr>
        <w:jc w:val="center"/>
        <w:rPr>
          <w:rFonts w:ascii="Arial" w:hAnsi="Arial" w:cs="Arial"/>
          <w:b/>
          <w:i/>
        </w:rPr>
      </w:pPr>
      <w:r>
        <w:rPr>
          <w:rFonts w:ascii="Arial" w:hAnsi="Arial" w:cs="Arial"/>
          <w:b/>
          <w:color w:val="993300"/>
          <w:sz w:val="32"/>
          <w:szCs w:val="32"/>
        </w:rPr>
        <w:t>TYPES je zgledni evropski projekt za izvedbo ukrepov za povečanje kibernetske varnosti v Evropi</w:t>
      </w:r>
    </w:p>
    <w:p w:rsidR="00B459D4" w:rsidRPr="00917265" w:rsidRDefault="0025490B" w:rsidP="00917265">
      <w:pPr>
        <w:rPr>
          <w:rFonts w:ascii="Arial" w:hAnsi="Arial" w:cs="Arial"/>
          <w:b/>
          <w:i/>
        </w:rPr>
      </w:pPr>
      <w:r w:rsidRPr="00917265">
        <w:rPr>
          <w:rFonts w:ascii="Arial" w:hAnsi="Arial" w:cs="Arial"/>
          <w:b/>
          <w:i/>
        </w:rPr>
        <w:t>Partnerji v evropskem projektu</w:t>
      </w:r>
      <w:r w:rsidR="000A33EA" w:rsidRPr="00917265">
        <w:rPr>
          <w:rFonts w:ascii="Arial" w:hAnsi="Arial" w:cs="Arial"/>
          <w:b/>
          <w:i/>
        </w:rPr>
        <w:t xml:space="preserve"> TYPES (Towards transparencY and Privacy in the onlinE advertising business) so razvili devet orodij za podporo varnejšemu, preglednejšemu in uspešnejšemu sektorju spletnega oglaševanja. Ta orodja omogočajo uporabnikom svetovnega spleta, da jih opozorijo na kršitve pravice do zasebnosti, spoznajo vrednost svojih osebnih podatkov, pa tudi, da si lahko vzpostavijo lastna pravila o sledenju spletni strani, ki jih obiščejo.</w:t>
      </w:r>
      <w:r w:rsidR="00917265">
        <w:rPr>
          <w:rFonts w:ascii="Arial" w:hAnsi="Arial" w:cs="Arial"/>
          <w:b/>
          <w:i/>
        </w:rPr>
        <w:t xml:space="preserve"> Evropska komisija projekt TYPES predstavlja kot zgledni projekt za izvedbo ukrepov za povečanje kibernetske varnosti v Evropi. </w:t>
      </w:r>
    </w:p>
    <w:p w:rsidR="000A33EA" w:rsidRPr="00917265" w:rsidRDefault="000A33EA" w:rsidP="00917265">
      <w:pPr>
        <w:rPr>
          <w:rFonts w:ascii="Arial" w:hAnsi="Arial" w:cs="Arial"/>
          <w:sz w:val="20"/>
          <w:szCs w:val="20"/>
        </w:rPr>
      </w:pPr>
      <w:r w:rsidRPr="00917265">
        <w:rPr>
          <w:rFonts w:ascii="Arial" w:hAnsi="Arial" w:cs="Arial"/>
          <w:sz w:val="20"/>
          <w:szCs w:val="20"/>
        </w:rPr>
        <w:t>Orodja, ki so jih razvili vključujejo poskusni brskalnik eyeWnder za zbiranje podatkov o izbiranju oglasov. Data Broker je orodje, ki omogoča uporabnikom svetovnega spleta, da lahko določijo vrednost svojih osebnih podatkov in poiščejo podjetja, ki so zanje pripravljena plačati. Orodje Social Media Data Valuation obvešča uporabnike v realnem času, kakšna je vr</w:t>
      </w:r>
      <w:r w:rsidR="00212BDE" w:rsidRPr="00917265">
        <w:rPr>
          <w:rFonts w:ascii="Arial" w:hAnsi="Arial" w:cs="Arial"/>
          <w:sz w:val="20"/>
          <w:szCs w:val="20"/>
        </w:rPr>
        <w:t>ednost njihovih osebnih informacij zbranih z uporabo socialnih medijev.</w:t>
      </w:r>
    </w:p>
    <w:p w:rsidR="00212BDE" w:rsidRPr="00917265" w:rsidRDefault="00212BDE" w:rsidP="00917265">
      <w:pPr>
        <w:rPr>
          <w:rFonts w:ascii="Arial" w:hAnsi="Arial" w:cs="Arial"/>
          <w:sz w:val="20"/>
          <w:szCs w:val="20"/>
        </w:rPr>
      </w:pPr>
      <w:r w:rsidRPr="00917265">
        <w:rPr>
          <w:rFonts w:ascii="Arial" w:hAnsi="Arial" w:cs="Arial"/>
          <w:sz w:val="20"/>
          <w:szCs w:val="20"/>
        </w:rPr>
        <w:t>Evropska komisija ob tem opozarja, da so digitalne tehnologije poleg koristi prinesle tudi nova tveganja na katera je EU odgovorila s sprejemom direktive o ukrepih za visoko skupno raven varnosti omrežij in informacijskih sistemov v Uniji in predlogom za potrditev novega mandata za Agencijo Evropske unije za varnost omrežij in informacij (ENISA). Evropska komisija je objavila nov program za digitalno Evropo, v katerem je 2 milijardi evrov namenila za kibernetsko varnost.</w:t>
      </w:r>
      <w:r w:rsidR="00917265">
        <w:rPr>
          <w:rFonts w:ascii="Arial" w:hAnsi="Arial" w:cs="Arial"/>
          <w:sz w:val="20"/>
          <w:szCs w:val="20"/>
        </w:rPr>
        <w:t xml:space="preserve"> Člani lahko podrobnejše informacije o tem programu in o možnostih za pridobitev evropskih sredstev za projekte za povečanje kibernetske varnosti dobijo na SBRA.</w:t>
      </w:r>
    </w:p>
    <w:p w:rsidR="00212BDE" w:rsidRPr="00917265" w:rsidRDefault="00212BDE" w:rsidP="00917265">
      <w:pPr>
        <w:rPr>
          <w:rFonts w:ascii="Arial" w:hAnsi="Arial" w:cs="Arial"/>
          <w:b/>
          <w:sz w:val="20"/>
          <w:szCs w:val="20"/>
        </w:rPr>
      </w:pPr>
      <w:r w:rsidRPr="00917265">
        <w:rPr>
          <w:rFonts w:ascii="Arial" w:hAnsi="Arial" w:cs="Arial"/>
          <w:b/>
          <w:sz w:val="20"/>
          <w:szCs w:val="20"/>
        </w:rPr>
        <w:t>Koristne informacije:</w:t>
      </w:r>
    </w:p>
    <w:p w:rsidR="00212BDE" w:rsidRPr="00917265" w:rsidRDefault="00212BDE" w:rsidP="00917265">
      <w:pPr>
        <w:pStyle w:val="ListParagraph"/>
        <w:numPr>
          <w:ilvl w:val="0"/>
          <w:numId w:val="1"/>
        </w:numPr>
        <w:rPr>
          <w:rFonts w:ascii="Arial" w:hAnsi="Arial" w:cs="Arial"/>
          <w:sz w:val="20"/>
          <w:szCs w:val="20"/>
        </w:rPr>
      </w:pPr>
      <w:r w:rsidRPr="00917265">
        <w:rPr>
          <w:rFonts w:ascii="Arial" w:hAnsi="Arial" w:cs="Arial"/>
          <w:sz w:val="20"/>
          <w:szCs w:val="20"/>
        </w:rPr>
        <w:t>Spletna stran projekta TYPES:</w:t>
      </w:r>
    </w:p>
    <w:p w:rsidR="00212BDE" w:rsidRPr="00917265" w:rsidRDefault="00E31E32" w:rsidP="00917265">
      <w:pPr>
        <w:pStyle w:val="ListParagraph"/>
        <w:numPr>
          <w:ilvl w:val="0"/>
          <w:numId w:val="1"/>
        </w:numPr>
        <w:rPr>
          <w:rFonts w:ascii="Arial" w:hAnsi="Arial" w:cs="Arial"/>
          <w:sz w:val="20"/>
          <w:szCs w:val="20"/>
        </w:rPr>
      </w:pPr>
      <w:hyperlink r:id="rId7" w:history="1">
        <w:r w:rsidR="00212BDE" w:rsidRPr="00917265">
          <w:rPr>
            <w:rStyle w:val="Hyperlink"/>
            <w:rFonts w:ascii="Arial" w:hAnsi="Arial" w:cs="Arial"/>
            <w:sz w:val="20"/>
            <w:szCs w:val="20"/>
          </w:rPr>
          <w:t>http://www.types-project.eu/</w:t>
        </w:r>
      </w:hyperlink>
    </w:p>
    <w:p w:rsidR="00212BDE" w:rsidRPr="00917265" w:rsidRDefault="00212BDE" w:rsidP="00917265">
      <w:pPr>
        <w:pStyle w:val="ListParagraph"/>
        <w:numPr>
          <w:ilvl w:val="0"/>
          <w:numId w:val="1"/>
        </w:numPr>
        <w:rPr>
          <w:rFonts w:ascii="Arial" w:hAnsi="Arial" w:cs="Arial"/>
          <w:sz w:val="20"/>
          <w:szCs w:val="20"/>
        </w:rPr>
      </w:pPr>
      <w:r w:rsidRPr="00917265">
        <w:rPr>
          <w:rFonts w:ascii="Arial" w:hAnsi="Arial" w:cs="Arial"/>
          <w:sz w:val="20"/>
          <w:szCs w:val="20"/>
        </w:rPr>
        <w:t>Direktiva o ukrepih za visoko skupno raven varnosti omrežij in informacijskih sistemov v Uniji:</w:t>
      </w:r>
    </w:p>
    <w:p w:rsidR="00212BDE" w:rsidRPr="00917265" w:rsidRDefault="00E31E32" w:rsidP="00917265">
      <w:pPr>
        <w:pStyle w:val="ListParagraph"/>
        <w:numPr>
          <w:ilvl w:val="0"/>
          <w:numId w:val="1"/>
        </w:numPr>
        <w:rPr>
          <w:rFonts w:ascii="Arial" w:hAnsi="Arial" w:cs="Arial"/>
          <w:sz w:val="20"/>
          <w:szCs w:val="20"/>
        </w:rPr>
      </w:pPr>
      <w:hyperlink r:id="rId8" w:history="1">
        <w:r w:rsidR="00212BDE" w:rsidRPr="00917265">
          <w:rPr>
            <w:rStyle w:val="Hyperlink"/>
            <w:rFonts w:ascii="Arial" w:hAnsi="Arial" w:cs="Arial"/>
            <w:sz w:val="20"/>
            <w:szCs w:val="20"/>
          </w:rPr>
          <w:t>https://eur-lex.europa.eu/legal-content/SL/TXT/HTML/?uri=CELEX:32016L1148&amp;from=EN</w:t>
        </w:r>
      </w:hyperlink>
    </w:p>
    <w:p w:rsidR="00212BDE" w:rsidRPr="00917265" w:rsidRDefault="00212BDE" w:rsidP="00917265">
      <w:pPr>
        <w:pStyle w:val="ListParagraph"/>
        <w:numPr>
          <w:ilvl w:val="0"/>
          <w:numId w:val="1"/>
        </w:numPr>
        <w:rPr>
          <w:rFonts w:ascii="Arial" w:hAnsi="Arial" w:cs="Arial"/>
          <w:sz w:val="20"/>
          <w:szCs w:val="20"/>
        </w:rPr>
      </w:pPr>
      <w:r w:rsidRPr="00917265">
        <w:rPr>
          <w:rFonts w:ascii="Arial" w:hAnsi="Arial" w:cs="Arial"/>
          <w:sz w:val="20"/>
          <w:szCs w:val="20"/>
        </w:rPr>
        <w:t>Spletna stran agencije ENISA:</w:t>
      </w:r>
    </w:p>
    <w:p w:rsidR="00212BDE" w:rsidRPr="00917265" w:rsidRDefault="00E31E32" w:rsidP="00917265">
      <w:pPr>
        <w:pStyle w:val="ListParagraph"/>
        <w:numPr>
          <w:ilvl w:val="0"/>
          <w:numId w:val="1"/>
        </w:numPr>
        <w:rPr>
          <w:rFonts w:ascii="Arial" w:hAnsi="Arial" w:cs="Arial"/>
          <w:sz w:val="20"/>
          <w:szCs w:val="20"/>
        </w:rPr>
      </w:pPr>
      <w:hyperlink r:id="rId9" w:history="1">
        <w:r w:rsidR="00212BDE" w:rsidRPr="00917265">
          <w:rPr>
            <w:rStyle w:val="Hyperlink"/>
            <w:rFonts w:ascii="Arial" w:hAnsi="Arial" w:cs="Arial"/>
            <w:sz w:val="20"/>
            <w:szCs w:val="20"/>
          </w:rPr>
          <w:t>https://www.enisa.europa.eu/</w:t>
        </w:r>
      </w:hyperlink>
    </w:p>
    <w:p w:rsidR="00212BDE" w:rsidRPr="00917265" w:rsidRDefault="00212BDE" w:rsidP="00917265">
      <w:pPr>
        <w:pStyle w:val="ListParagraph"/>
        <w:numPr>
          <w:ilvl w:val="0"/>
          <w:numId w:val="1"/>
        </w:numPr>
        <w:rPr>
          <w:rFonts w:ascii="Arial" w:hAnsi="Arial" w:cs="Arial"/>
          <w:sz w:val="20"/>
          <w:szCs w:val="20"/>
        </w:rPr>
      </w:pPr>
      <w:r w:rsidRPr="00917265">
        <w:rPr>
          <w:rFonts w:ascii="Arial" w:hAnsi="Arial" w:cs="Arial"/>
          <w:sz w:val="20"/>
          <w:szCs w:val="20"/>
        </w:rPr>
        <w:t>Spletna stran s povezavo na program za digitalno Evropo:</w:t>
      </w:r>
    </w:p>
    <w:p w:rsidR="00212BDE" w:rsidRPr="00917265" w:rsidRDefault="00E31E32" w:rsidP="00917265">
      <w:pPr>
        <w:pStyle w:val="ListParagraph"/>
        <w:numPr>
          <w:ilvl w:val="0"/>
          <w:numId w:val="1"/>
        </w:numPr>
        <w:rPr>
          <w:rFonts w:ascii="Arial" w:hAnsi="Arial" w:cs="Arial"/>
          <w:sz w:val="20"/>
          <w:szCs w:val="20"/>
        </w:rPr>
      </w:pPr>
      <w:hyperlink r:id="rId10" w:history="1">
        <w:r w:rsidR="00EF24A7" w:rsidRPr="00917265">
          <w:rPr>
            <w:rStyle w:val="Hyperlink"/>
            <w:rFonts w:ascii="Arial" w:hAnsi="Arial" w:cs="Arial"/>
            <w:sz w:val="20"/>
            <w:szCs w:val="20"/>
          </w:rPr>
          <w:t>https://ec.europa.eu/commission/publications/connecting-europe-facility-digital-europe-and-space-programmes_en</w:t>
        </w:r>
      </w:hyperlink>
    </w:p>
    <w:p w:rsidR="00EF24A7" w:rsidRPr="00917265" w:rsidRDefault="00EF24A7" w:rsidP="00917265">
      <w:pPr>
        <w:rPr>
          <w:rFonts w:ascii="Arial" w:hAnsi="Arial" w:cs="Arial"/>
          <w:sz w:val="20"/>
          <w:szCs w:val="20"/>
        </w:rPr>
      </w:pPr>
      <w:r w:rsidRPr="00917265">
        <w:rPr>
          <w:rFonts w:ascii="Arial" w:hAnsi="Arial" w:cs="Arial"/>
          <w:sz w:val="20"/>
          <w:szCs w:val="20"/>
        </w:rPr>
        <w:t>Pripravila:</w:t>
      </w:r>
      <w:r w:rsidR="008F564B">
        <w:rPr>
          <w:rFonts w:ascii="Arial" w:hAnsi="Arial" w:cs="Arial"/>
          <w:sz w:val="20"/>
          <w:szCs w:val="20"/>
        </w:rPr>
        <w:t xml:space="preserve"> </w:t>
      </w:r>
      <w:r w:rsidRPr="00917265">
        <w:rPr>
          <w:rFonts w:ascii="Arial" w:hAnsi="Arial" w:cs="Arial"/>
          <w:sz w:val="20"/>
          <w:szCs w:val="20"/>
        </w:rPr>
        <w:t>Darja Kocbek</w:t>
      </w:r>
    </w:p>
    <w:p w:rsidR="00212BDE" w:rsidRDefault="00212BDE"/>
    <w:sectPr w:rsidR="00212BDE"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05F7F"/>
    <w:multiLevelType w:val="hybridMultilevel"/>
    <w:tmpl w:val="B1F461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5490B"/>
    <w:rsid w:val="000A33EA"/>
    <w:rsid w:val="00212BDE"/>
    <w:rsid w:val="0025490B"/>
    <w:rsid w:val="008F564B"/>
    <w:rsid w:val="00917265"/>
    <w:rsid w:val="00AF46FD"/>
    <w:rsid w:val="00B459D4"/>
    <w:rsid w:val="00E31E32"/>
    <w:rsid w:val="00EF24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8F564B"/>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212BDE"/>
  </w:style>
  <w:style w:type="character" w:styleId="Hyperlink">
    <w:name w:val="Hyperlink"/>
    <w:basedOn w:val="DefaultParagraphFont"/>
    <w:uiPriority w:val="99"/>
    <w:unhideWhenUsed/>
    <w:rsid w:val="00212BDE"/>
    <w:rPr>
      <w:color w:val="0000FF" w:themeColor="hyperlink"/>
      <w:u w:val="single"/>
    </w:rPr>
  </w:style>
  <w:style w:type="paragraph" w:styleId="ListParagraph">
    <w:name w:val="List Paragraph"/>
    <w:basedOn w:val="Normal"/>
    <w:uiPriority w:val="34"/>
    <w:qFormat/>
    <w:rsid w:val="00917265"/>
    <w:pPr>
      <w:ind w:left="720"/>
      <w:contextualSpacing/>
    </w:pPr>
  </w:style>
  <w:style w:type="character" w:customStyle="1" w:styleId="Heading2Char">
    <w:name w:val="Heading 2 Char"/>
    <w:basedOn w:val="DefaultParagraphFont"/>
    <w:link w:val="Heading2"/>
    <w:uiPriority w:val="9"/>
    <w:rsid w:val="008F564B"/>
    <w:rPr>
      <w:rFonts w:ascii="Times New Roman" w:eastAsia="Times New Roman" w:hAnsi="Times New Roman" w:cs="Times New Roman"/>
      <w:b/>
      <w:bCs/>
      <w:sz w:val="36"/>
      <w:szCs w:val="36"/>
      <w:lang w:eastAsia="sl-SI"/>
    </w:rPr>
  </w:style>
  <w:style w:type="paragraph" w:styleId="NoSpacing">
    <w:name w:val="No Spacing"/>
    <w:uiPriority w:val="1"/>
    <w:qFormat/>
    <w:rsid w:val="008F564B"/>
    <w:pPr>
      <w:spacing w:after="0"/>
    </w:pPr>
  </w:style>
  <w:style w:type="paragraph" w:styleId="BalloonText">
    <w:name w:val="Balloon Text"/>
    <w:basedOn w:val="Normal"/>
    <w:link w:val="BalloonTextChar"/>
    <w:uiPriority w:val="99"/>
    <w:semiHidden/>
    <w:unhideWhenUsed/>
    <w:rsid w:val="008F564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6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SL/TXT/HTML/?uri=CELEX:32016L1148&amp;from=EN" TargetMode="External"/><Relationship Id="rId3" Type="http://schemas.microsoft.com/office/2007/relationships/stylesWithEffects" Target="stylesWithEffects.xml"/><Relationship Id="rId7" Type="http://schemas.openxmlformats.org/officeDocument/2006/relationships/hyperlink" Target="http://www.types-project.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c.europa.eu/commission/publications/connecting-europe-facility-digital-europe-and-space-programmes_en" TargetMode="External"/><Relationship Id="rId4" Type="http://schemas.openxmlformats.org/officeDocument/2006/relationships/settings" Target="settings.xml"/><Relationship Id="rId9" Type="http://schemas.openxmlformats.org/officeDocument/2006/relationships/hyperlink" Target="https://www.enisa.europa.eu/"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401</Words>
  <Characters>2292</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4</cp:revision>
  <dcterms:created xsi:type="dcterms:W3CDTF">2018-08-29T14:54:00Z</dcterms:created>
  <dcterms:modified xsi:type="dcterms:W3CDTF">2018-08-30T14:00:00Z</dcterms:modified>
</cp:coreProperties>
</file>