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B0" w:rsidRPr="00467345" w:rsidRDefault="004063B0" w:rsidP="004063B0">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063B0" w:rsidRPr="00301C78" w:rsidRDefault="004063B0" w:rsidP="004063B0">
      <w:pPr>
        <w:pStyle w:val="Naslov2"/>
        <w:tabs>
          <w:tab w:val="left" w:pos="3120"/>
        </w:tabs>
        <w:spacing w:before="0"/>
        <w:jc w:val="center"/>
        <w:rPr>
          <w:sz w:val="22"/>
        </w:rPr>
      </w:pPr>
      <w:r w:rsidRPr="00083714">
        <w:rPr>
          <w:sz w:val="22"/>
        </w:rPr>
        <w:t>Slovensko gospodarsko in raziskovalno združenje, Bruselj</w:t>
      </w:r>
    </w:p>
    <w:p w:rsidR="004063B0" w:rsidRPr="00083714" w:rsidRDefault="004063B0" w:rsidP="004063B0">
      <w:pPr>
        <w:pBdr>
          <w:bottom w:val="single" w:sz="6" w:space="1" w:color="auto"/>
        </w:pBdr>
        <w:tabs>
          <w:tab w:val="left" w:pos="3120"/>
        </w:tabs>
        <w:spacing w:before="240"/>
        <w:rPr>
          <w:sz w:val="16"/>
          <w:szCs w:val="16"/>
        </w:rPr>
      </w:pPr>
    </w:p>
    <w:p w:rsidR="004063B0" w:rsidRDefault="004063B0" w:rsidP="004063B0">
      <w:pPr>
        <w:tabs>
          <w:tab w:val="left" w:pos="3120"/>
        </w:tabs>
        <w:spacing w:before="240"/>
        <w:jc w:val="center"/>
        <w:rPr>
          <w:b/>
        </w:rPr>
      </w:pPr>
      <w:r>
        <w:rPr>
          <w:b/>
        </w:rPr>
        <w:t xml:space="preserve">Občasna informacija članom 135 </w:t>
      </w:r>
      <w:r w:rsidRPr="00083714">
        <w:rPr>
          <w:b/>
        </w:rPr>
        <w:t>– 20</w:t>
      </w:r>
      <w:r>
        <w:rPr>
          <w:b/>
        </w:rPr>
        <w:t>23</w:t>
      </w:r>
    </w:p>
    <w:p w:rsidR="004063B0" w:rsidRDefault="004063B0" w:rsidP="004063B0">
      <w:pPr>
        <w:tabs>
          <w:tab w:val="left" w:pos="3120"/>
        </w:tabs>
        <w:spacing w:before="240"/>
        <w:jc w:val="center"/>
        <w:rPr>
          <w:b/>
        </w:rPr>
      </w:pPr>
      <w:r>
        <w:rPr>
          <w:b/>
        </w:rPr>
        <w:t xml:space="preserve">11. september </w:t>
      </w:r>
      <w:r w:rsidRPr="00083714">
        <w:rPr>
          <w:b/>
        </w:rPr>
        <w:t xml:space="preserve"> 20</w:t>
      </w:r>
      <w:r>
        <w:rPr>
          <w:b/>
        </w:rPr>
        <w:t>23</w:t>
      </w:r>
    </w:p>
    <w:p w:rsidR="00997391" w:rsidRDefault="004063B0" w:rsidP="004063B0">
      <w:pPr>
        <w:jc w:val="center"/>
        <w:rPr>
          <w:rFonts w:ascii="Arial" w:hAnsi="Arial" w:cs="Arial"/>
          <w:b/>
          <w:i/>
        </w:rPr>
      </w:pPr>
      <w:r>
        <w:rPr>
          <w:rFonts w:ascii="Arial" w:hAnsi="Arial"/>
          <w:b/>
          <w:color w:val="993300"/>
          <w:sz w:val="32"/>
          <w:szCs w:val="32"/>
        </w:rPr>
        <w:t>Izteka se poziv za prijavo interesa za sodelovanje delovnih skupinah pobude C4T</w:t>
      </w:r>
    </w:p>
    <w:p w:rsidR="00AC7300" w:rsidRPr="00997391" w:rsidRDefault="00337066" w:rsidP="00997391">
      <w:pPr>
        <w:jc w:val="both"/>
        <w:rPr>
          <w:rFonts w:ascii="Arial" w:hAnsi="Arial" w:cs="Arial"/>
          <w:b/>
          <w:i/>
        </w:rPr>
      </w:pPr>
      <w:r w:rsidRPr="00997391">
        <w:rPr>
          <w:rFonts w:ascii="Arial" w:hAnsi="Arial" w:cs="Arial"/>
          <w:b/>
          <w:i/>
        </w:rPr>
        <w:t>Skupnost praktikov na področju kohezije za prehode (C4T) je nova pobuda</w:t>
      </w:r>
      <w:r w:rsidR="00296756" w:rsidRPr="00997391">
        <w:rPr>
          <w:rFonts w:ascii="Arial" w:hAnsi="Arial" w:cs="Arial"/>
          <w:b/>
          <w:i/>
        </w:rPr>
        <w:t>, n</w:t>
      </w:r>
      <w:r w:rsidRPr="00997391">
        <w:rPr>
          <w:rFonts w:ascii="Arial" w:hAnsi="Arial" w:cs="Arial"/>
          <w:b/>
          <w:i/>
        </w:rPr>
        <w:t xml:space="preserve">amenjena deležnikom, ki sodelujejo pri upravljanju kohezijske politike v državah članicah in regijah EU. Evropska komisija je spomnila, da je </w:t>
      </w:r>
      <w:r w:rsidR="00D62736" w:rsidRPr="00997391">
        <w:rPr>
          <w:rFonts w:ascii="Arial" w:hAnsi="Arial" w:cs="Arial"/>
          <w:b/>
          <w:i/>
        </w:rPr>
        <w:t xml:space="preserve">še </w:t>
      </w:r>
      <w:r w:rsidRPr="00997391">
        <w:rPr>
          <w:rFonts w:ascii="Arial" w:hAnsi="Arial" w:cs="Arial"/>
          <w:b/>
          <w:i/>
        </w:rPr>
        <w:t xml:space="preserve">do 15. septembra odprt poziv za prijavo interesa za sodelovanje v delovnih skupinah C4T. Skupnost bo obravnavala horizontalne in specifične izzive, s katerimi se soočajo organi upravljanja in druge zainteresirane strani pri izvajanju trajnostnih prehodov v okviru kohezijske politike, zlasti v okviru cilja politike 2 »okolju prijaznejši, </w:t>
      </w:r>
      <w:proofErr w:type="spellStart"/>
      <w:r w:rsidRPr="00997391">
        <w:rPr>
          <w:rFonts w:ascii="Arial" w:hAnsi="Arial" w:cs="Arial"/>
          <w:b/>
          <w:i/>
        </w:rPr>
        <w:t>nizkoogljični</w:t>
      </w:r>
      <w:proofErr w:type="spellEnd"/>
      <w:r w:rsidRPr="00997391">
        <w:rPr>
          <w:rFonts w:ascii="Arial" w:hAnsi="Arial" w:cs="Arial"/>
          <w:b/>
          <w:i/>
        </w:rPr>
        <w:t xml:space="preserve"> prehod v gospodarstvo z ničelno stopnjo ogljika« (PO2).</w:t>
      </w:r>
    </w:p>
    <w:p w:rsidR="00296756" w:rsidRPr="00997391" w:rsidRDefault="00296756" w:rsidP="00997391">
      <w:pPr>
        <w:jc w:val="both"/>
        <w:rPr>
          <w:rFonts w:ascii="Arial" w:hAnsi="Arial" w:cs="Arial"/>
          <w:sz w:val="20"/>
          <w:szCs w:val="20"/>
        </w:rPr>
      </w:pPr>
      <w:r w:rsidRPr="00997391">
        <w:rPr>
          <w:rFonts w:ascii="Arial" w:hAnsi="Arial" w:cs="Arial"/>
          <w:sz w:val="20"/>
          <w:szCs w:val="20"/>
        </w:rPr>
        <w:t xml:space="preserve">Skupnost  C4T bo platforma, ki bo omogočila povezovanje in sodelovanje v treh delovnih skupinah na temo energije, okolja in podnebnih sprememb. </w:t>
      </w:r>
      <w:r w:rsidR="000126A9" w:rsidRPr="00997391">
        <w:rPr>
          <w:rFonts w:ascii="Arial" w:hAnsi="Arial" w:cs="Arial"/>
          <w:sz w:val="20"/>
          <w:szCs w:val="20"/>
        </w:rPr>
        <w:t>Delovne skupine bodo sodelujočim omogočile povezovanje s kolegi iz drugih članic in regij EU, izmenjavo izkušenj, rešitev in pristopov, pa učenje na podlagi dobrih praks, izmenjavo mnenj in predlogov za odpravo pravnih in političnih ovir. Sodelovanje v delovnih skupinah bo omogočilo tudi dostop do posebne tehnične pomoči, ki podpira zelene naložbe.</w:t>
      </w:r>
    </w:p>
    <w:p w:rsidR="000126A9" w:rsidRPr="00997391" w:rsidRDefault="00D62736" w:rsidP="00997391">
      <w:pPr>
        <w:jc w:val="both"/>
        <w:rPr>
          <w:rFonts w:ascii="Arial" w:hAnsi="Arial" w:cs="Arial"/>
          <w:sz w:val="20"/>
          <w:szCs w:val="20"/>
        </w:rPr>
      </w:pPr>
      <w:r w:rsidRPr="00997391">
        <w:rPr>
          <w:rFonts w:ascii="Arial" w:hAnsi="Arial" w:cs="Arial"/>
          <w:sz w:val="20"/>
          <w:szCs w:val="20"/>
        </w:rPr>
        <w:t>V delovnih skupinah bodo zainteresirani deležniki lahko sodelovali kot člani in kot opazovalci. Naslednje srečanje delovnih skupin bo 22. novembra, naslednji dogodek C4T, to je forum Kohezija za prehode, pa bo 21. novembra. Člani, ki bodo izbrani, da se pridružijo delovnim skupinam, bodo povabljeni, da se udeležijo obeh dogodkov.</w:t>
      </w:r>
    </w:p>
    <w:p w:rsidR="00D62736" w:rsidRPr="00997391" w:rsidRDefault="00D62736" w:rsidP="00997391">
      <w:pPr>
        <w:jc w:val="both"/>
        <w:rPr>
          <w:rFonts w:ascii="Arial" w:hAnsi="Arial" w:cs="Arial"/>
          <w:b/>
          <w:sz w:val="20"/>
          <w:szCs w:val="20"/>
        </w:rPr>
      </w:pPr>
      <w:r w:rsidRPr="00997391">
        <w:rPr>
          <w:rFonts w:ascii="Arial" w:hAnsi="Arial" w:cs="Arial"/>
          <w:b/>
          <w:sz w:val="20"/>
          <w:szCs w:val="20"/>
        </w:rPr>
        <w:t>Koristne informacije:</w:t>
      </w:r>
    </w:p>
    <w:p w:rsidR="00D62736" w:rsidRPr="00997391" w:rsidRDefault="00D62736" w:rsidP="00997391">
      <w:pPr>
        <w:pStyle w:val="Odstavekseznama"/>
        <w:numPr>
          <w:ilvl w:val="0"/>
          <w:numId w:val="1"/>
        </w:numPr>
        <w:jc w:val="both"/>
        <w:rPr>
          <w:rFonts w:ascii="Arial" w:hAnsi="Arial" w:cs="Arial"/>
          <w:sz w:val="20"/>
          <w:szCs w:val="20"/>
        </w:rPr>
      </w:pPr>
      <w:r w:rsidRPr="00997391">
        <w:rPr>
          <w:rFonts w:ascii="Arial" w:hAnsi="Arial" w:cs="Arial"/>
          <w:sz w:val="20"/>
          <w:szCs w:val="20"/>
        </w:rPr>
        <w:t>Poziv:</w:t>
      </w:r>
    </w:p>
    <w:p w:rsidR="00D62736" w:rsidRPr="00997391" w:rsidRDefault="00D62736" w:rsidP="00997391">
      <w:pPr>
        <w:pStyle w:val="Odstavekseznama"/>
        <w:numPr>
          <w:ilvl w:val="0"/>
          <w:numId w:val="1"/>
        </w:numPr>
        <w:jc w:val="both"/>
        <w:rPr>
          <w:rFonts w:ascii="Arial" w:hAnsi="Arial" w:cs="Arial"/>
          <w:sz w:val="20"/>
          <w:szCs w:val="20"/>
        </w:rPr>
      </w:pPr>
      <w:hyperlink r:id="rId6" w:history="1">
        <w:r w:rsidRPr="00997391">
          <w:rPr>
            <w:rStyle w:val="Hiperpovezava"/>
            <w:rFonts w:ascii="Arial" w:hAnsi="Arial" w:cs="Arial"/>
            <w:sz w:val="20"/>
            <w:szCs w:val="20"/>
          </w:rPr>
          <w:t>https://ec.europa.eu/regional_policy/whats-new/newsroom/17-04-2023-call-for-expressions-of-interest-to-join-c4t-working-groups_en</w:t>
        </w:r>
      </w:hyperlink>
    </w:p>
    <w:p w:rsidR="00D62736" w:rsidRPr="00997391" w:rsidRDefault="00D62736" w:rsidP="00997391">
      <w:pPr>
        <w:pStyle w:val="Odstavekseznama"/>
        <w:numPr>
          <w:ilvl w:val="0"/>
          <w:numId w:val="1"/>
        </w:numPr>
        <w:jc w:val="both"/>
        <w:rPr>
          <w:rFonts w:ascii="Arial" w:hAnsi="Arial" w:cs="Arial"/>
          <w:sz w:val="20"/>
          <w:szCs w:val="20"/>
        </w:rPr>
      </w:pPr>
      <w:r w:rsidRPr="00997391">
        <w:rPr>
          <w:rFonts w:ascii="Arial" w:hAnsi="Arial" w:cs="Arial"/>
          <w:sz w:val="20"/>
          <w:szCs w:val="20"/>
        </w:rPr>
        <w:t>Spletna stran pobude C4T:</w:t>
      </w:r>
    </w:p>
    <w:p w:rsidR="00D62736" w:rsidRPr="00997391" w:rsidRDefault="00D62736" w:rsidP="00997391">
      <w:pPr>
        <w:pStyle w:val="Odstavekseznama"/>
        <w:numPr>
          <w:ilvl w:val="0"/>
          <w:numId w:val="1"/>
        </w:numPr>
        <w:jc w:val="both"/>
        <w:rPr>
          <w:rFonts w:ascii="Arial" w:hAnsi="Arial" w:cs="Arial"/>
          <w:sz w:val="20"/>
          <w:szCs w:val="20"/>
        </w:rPr>
      </w:pPr>
      <w:hyperlink r:id="rId7" w:history="1">
        <w:r w:rsidRPr="00997391">
          <w:rPr>
            <w:rStyle w:val="Hiperpovezava"/>
            <w:rFonts w:ascii="Arial" w:hAnsi="Arial" w:cs="Arial"/>
            <w:sz w:val="20"/>
            <w:szCs w:val="20"/>
          </w:rPr>
          <w:t>https://ec.europa.eu/regional_policy/policy/communities-and-networks/cohesion-4-transition_en</w:t>
        </w:r>
      </w:hyperlink>
    </w:p>
    <w:p w:rsidR="00D62736" w:rsidRPr="00997391" w:rsidRDefault="00D62736" w:rsidP="00997391">
      <w:pPr>
        <w:spacing w:after="0"/>
        <w:jc w:val="both"/>
        <w:rPr>
          <w:rFonts w:ascii="Arial" w:hAnsi="Arial" w:cs="Arial"/>
          <w:sz w:val="20"/>
          <w:szCs w:val="20"/>
        </w:rPr>
      </w:pPr>
      <w:r w:rsidRPr="00997391">
        <w:rPr>
          <w:rFonts w:ascii="Arial" w:hAnsi="Arial" w:cs="Arial"/>
          <w:sz w:val="20"/>
          <w:szCs w:val="20"/>
        </w:rPr>
        <w:t>Pripravila:</w:t>
      </w:r>
    </w:p>
    <w:p w:rsidR="00D62736" w:rsidRPr="00997391" w:rsidRDefault="00D62736" w:rsidP="00997391">
      <w:pPr>
        <w:spacing w:after="0"/>
        <w:jc w:val="both"/>
        <w:rPr>
          <w:rFonts w:ascii="Arial" w:hAnsi="Arial" w:cs="Arial"/>
          <w:sz w:val="20"/>
          <w:szCs w:val="20"/>
        </w:rPr>
      </w:pPr>
      <w:r w:rsidRPr="00997391">
        <w:rPr>
          <w:rFonts w:ascii="Arial" w:hAnsi="Arial" w:cs="Arial"/>
          <w:sz w:val="20"/>
          <w:szCs w:val="20"/>
        </w:rPr>
        <w:t>Darja Kocbek</w:t>
      </w:r>
    </w:p>
    <w:p w:rsidR="00D62736" w:rsidRDefault="00D62736" w:rsidP="00997391">
      <w:pPr>
        <w:spacing w:after="0"/>
      </w:pPr>
    </w:p>
    <w:p w:rsidR="000126A9" w:rsidRDefault="000126A9" w:rsidP="00296756"/>
    <w:p w:rsidR="00296756" w:rsidRDefault="00296756" w:rsidP="00296756"/>
    <w:sectPr w:rsidR="00296756" w:rsidSect="00AC73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3D03"/>
    <w:multiLevelType w:val="hybridMultilevel"/>
    <w:tmpl w:val="D58E2C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066"/>
    <w:rsid w:val="000126A9"/>
    <w:rsid w:val="00296756"/>
    <w:rsid w:val="00337066"/>
    <w:rsid w:val="004063B0"/>
    <w:rsid w:val="00997391"/>
    <w:rsid w:val="00AC7300"/>
    <w:rsid w:val="00D6273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C7300"/>
  </w:style>
  <w:style w:type="paragraph" w:styleId="Naslov2">
    <w:name w:val="heading 2"/>
    <w:basedOn w:val="Navaden"/>
    <w:next w:val="Navaden"/>
    <w:link w:val="Naslov2Znak"/>
    <w:uiPriority w:val="9"/>
    <w:unhideWhenUsed/>
    <w:qFormat/>
    <w:rsid w:val="00406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62736"/>
    <w:rPr>
      <w:color w:val="0000FF" w:themeColor="hyperlink"/>
      <w:u w:val="single"/>
    </w:rPr>
  </w:style>
  <w:style w:type="paragraph" w:styleId="Odstavekseznama">
    <w:name w:val="List Paragraph"/>
    <w:basedOn w:val="Navaden"/>
    <w:uiPriority w:val="34"/>
    <w:qFormat/>
    <w:rsid w:val="00997391"/>
    <w:pPr>
      <w:ind w:left="720"/>
      <w:contextualSpacing/>
    </w:pPr>
  </w:style>
  <w:style w:type="character" w:customStyle="1" w:styleId="Naslov2Znak">
    <w:name w:val="Naslov 2 Znak"/>
    <w:basedOn w:val="Privzetapisavaodstavka"/>
    <w:link w:val="Naslov2"/>
    <w:uiPriority w:val="9"/>
    <w:rsid w:val="004063B0"/>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063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063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gional_policy/policy/communities-and-networks/cohesion-4-transi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whats-new/newsroom/17-04-2023-call-for-expressions-of-interest-to-join-c4t-working-groups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301</Words>
  <Characters>1915</Characters>
  <Application>Microsoft Office Word</Application>
  <DocSecurity>0</DocSecurity>
  <Lines>91</Lines>
  <Paragraphs>31</Paragraphs>
  <ScaleCrop>false</ScaleCrop>
  <Company>HP</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2023-09-06T13:04:00Z</dcterms:created>
  <dcterms:modified xsi:type="dcterms:W3CDTF">2023-09-06T13:29:00Z</dcterms:modified>
</cp:coreProperties>
</file>