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42" w:rsidRPr="00467345" w:rsidRDefault="00DF4442" w:rsidP="00DF444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F4442" w:rsidRPr="00083714" w:rsidRDefault="00DF4442" w:rsidP="00DF4442">
      <w:pPr>
        <w:pStyle w:val="Naslov2"/>
        <w:tabs>
          <w:tab w:val="left" w:pos="3120"/>
        </w:tabs>
        <w:spacing w:before="240"/>
        <w:jc w:val="center"/>
        <w:rPr>
          <w:b w:val="0"/>
          <w:bCs w:val="0"/>
          <w:i/>
          <w:iCs/>
          <w:sz w:val="22"/>
        </w:rPr>
      </w:pPr>
      <w:r w:rsidRPr="00083714">
        <w:rPr>
          <w:sz w:val="22"/>
        </w:rPr>
        <w:t>Slovensko gospodarsko in raziskovalno združenje, Bruselj</w:t>
      </w:r>
    </w:p>
    <w:p w:rsidR="00DF4442" w:rsidRPr="00083714" w:rsidRDefault="00DF4442" w:rsidP="00DF4442">
      <w:pPr>
        <w:pBdr>
          <w:bottom w:val="single" w:sz="6" w:space="1" w:color="auto"/>
        </w:pBdr>
        <w:tabs>
          <w:tab w:val="left" w:pos="3120"/>
        </w:tabs>
        <w:spacing w:before="240"/>
        <w:rPr>
          <w:sz w:val="16"/>
          <w:szCs w:val="16"/>
        </w:rPr>
      </w:pPr>
    </w:p>
    <w:p w:rsidR="00DF4442" w:rsidRDefault="00DF4442" w:rsidP="00DF4442">
      <w:pPr>
        <w:tabs>
          <w:tab w:val="left" w:pos="3120"/>
        </w:tabs>
        <w:spacing w:before="240"/>
        <w:rPr>
          <w:b/>
        </w:rPr>
      </w:pPr>
      <w:r w:rsidRPr="00083714">
        <w:rPr>
          <w:b/>
        </w:rPr>
        <w:tab/>
      </w:r>
      <w:r>
        <w:rPr>
          <w:b/>
        </w:rPr>
        <w:t xml:space="preserve">Občasna informacija članom 133 </w:t>
      </w:r>
      <w:r w:rsidRPr="00083714">
        <w:rPr>
          <w:b/>
        </w:rPr>
        <w:t>– 20</w:t>
      </w:r>
      <w:r>
        <w:rPr>
          <w:b/>
        </w:rPr>
        <w:t>22</w:t>
      </w:r>
    </w:p>
    <w:p w:rsidR="00DF4442" w:rsidRDefault="00DF4442" w:rsidP="00DF4442">
      <w:pPr>
        <w:tabs>
          <w:tab w:val="left" w:pos="3120"/>
        </w:tabs>
        <w:spacing w:before="240"/>
        <w:jc w:val="center"/>
        <w:rPr>
          <w:b/>
        </w:rPr>
      </w:pPr>
      <w:r>
        <w:rPr>
          <w:b/>
        </w:rPr>
        <w:t xml:space="preserve">05. september </w:t>
      </w:r>
      <w:r w:rsidRPr="00083714">
        <w:rPr>
          <w:b/>
        </w:rPr>
        <w:t xml:space="preserve"> 20</w:t>
      </w:r>
      <w:r>
        <w:rPr>
          <w:b/>
        </w:rPr>
        <w:t>22</w:t>
      </w:r>
    </w:p>
    <w:p w:rsidR="00C74B44" w:rsidRDefault="00DF4442" w:rsidP="00DF4442">
      <w:pPr>
        <w:jc w:val="center"/>
        <w:rPr>
          <w:rFonts w:ascii="Arial" w:hAnsi="Arial" w:cs="Arial"/>
          <w:b/>
          <w:i/>
        </w:rPr>
      </w:pPr>
      <w:r>
        <w:rPr>
          <w:b/>
          <w:color w:val="993300"/>
          <w:sz w:val="32"/>
          <w:szCs w:val="32"/>
        </w:rPr>
        <w:t>Prvi seznam čezmejnih projektov na področju obnovljivih virov energije (CB RES)</w:t>
      </w:r>
    </w:p>
    <w:p w:rsidR="004C3AF4" w:rsidRPr="00C539E9" w:rsidRDefault="00C3309D" w:rsidP="00C539E9">
      <w:pPr>
        <w:jc w:val="both"/>
        <w:rPr>
          <w:rFonts w:ascii="Arial" w:hAnsi="Arial" w:cs="Arial"/>
          <w:b/>
          <w:i/>
        </w:rPr>
      </w:pPr>
      <w:r w:rsidRPr="00C539E9">
        <w:rPr>
          <w:rFonts w:ascii="Arial" w:hAnsi="Arial" w:cs="Arial"/>
          <w:b/>
          <w:i/>
        </w:rPr>
        <w:t xml:space="preserve">Evropska komisija je </w:t>
      </w:r>
      <w:r w:rsidR="00804F66">
        <w:rPr>
          <w:rFonts w:ascii="Arial" w:hAnsi="Arial" w:cs="Arial"/>
          <w:b/>
          <w:i/>
        </w:rPr>
        <w:t xml:space="preserve">na podlagi razpisa </w:t>
      </w:r>
      <w:r w:rsidRPr="00C539E9">
        <w:rPr>
          <w:rFonts w:ascii="Arial" w:hAnsi="Arial" w:cs="Arial"/>
          <w:b/>
          <w:i/>
        </w:rPr>
        <w:t>v okviru Instrumenta za povezovanje Evrope (CEF) pripravila prvi seznam čezmejnih projektov na področju obnovljivih virov energije (CB RES). Projekte CB RES je treba v skladu z direktivo o obnovljivih virih energije pripraviti in izvajati v skladu z mehanizmom o sodelovanju, ki omogoča državam EU, da se dogovorijo o okviru za skupno podporo proizvodnji energije iz obnovljivih virov in jo vključijo v svoje nacionalne cilje. Člani lahko dobijo več informacij na SBRA.</w:t>
      </w:r>
    </w:p>
    <w:p w:rsidR="00C3309D" w:rsidRPr="00C539E9" w:rsidRDefault="00C3309D" w:rsidP="00C539E9">
      <w:pPr>
        <w:jc w:val="both"/>
        <w:rPr>
          <w:rFonts w:ascii="Arial" w:hAnsi="Arial" w:cs="Arial"/>
          <w:sz w:val="20"/>
          <w:szCs w:val="20"/>
        </w:rPr>
      </w:pPr>
      <w:r w:rsidRPr="00C539E9">
        <w:rPr>
          <w:rFonts w:ascii="Arial" w:hAnsi="Arial" w:cs="Arial"/>
          <w:sz w:val="20"/>
          <w:szCs w:val="20"/>
        </w:rPr>
        <w:t xml:space="preserve">Na prvem seznamu CB RES so trije projekti. </w:t>
      </w:r>
      <w:r w:rsidR="00556036" w:rsidRPr="00C539E9">
        <w:rPr>
          <w:rFonts w:ascii="Arial" w:hAnsi="Arial" w:cs="Arial"/>
          <w:sz w:val="20"/>
          <w:szCs w:val="20"/>
        </w:rPr>
        <w:t>Prvi je dograditev hibridnega parka vetrnic na morju med Estonijo in Latvijo. Nemčija in Poljska načrtujeta projekt za dograditev čezmejnega omrežja daljinskega ogrevanja na osnovi obnovljivih virov energije. Na seznamu je še projekt za pridobivanje električne energije iz obnovljivih virov v Italiji, Španiji in Nemčiji za pretvorbo, prevoz in uporabo zelenega vodika na Nizozemskem in v Nemčiji.</w:t>
      </w:r>
    </w:p>
    <w:p w:rsidR="00C3309D" w:rsidRPr="00C539E9" w:rsidRDefault="00C3309D" w:rsidP="00C539E9">
      <w:pPr>
        <w:jc w:val="both"/>
        <w:rPr>
          <w:rFonts w:ascii="Arial" w:hAnsi="Arial" w:cs="Arial"/>
          <w:sz w:val="20"/>
          <w:szCs w:val="20"/>
        </w:rPr>
      </w:pPr>
      <w:r w:rsidRPr="00C539E9">
        <w:rPr>
          <w:rFonts w:ascii="Arial" w:hAnsi="Arial" w:cs="Arial"/>
          <w:sz w:val="20"/>
          <w:szCs w:val="20"/>
        </w:rPr>
        <w:t xml:space="preserve">V skladu z direktivo CEF so projekti s seznama upravičeni do finančne podpore za študije in izvajanje del v okviru programa CEF. </w:t>
      </w:r>
      <w:r w:rsidR="00556036" w:rsidRPr="00C539E9">
        <w:rPr>
          <w:rFonts w:ascii="Arial" w:hAnsi="Arial" w:cs="Arial"/>
          <w:sz w:val="20"/>
          <w:szCs w:val="20"/>
        </w:rPr>
        <w:t>Informacije o napredku pri izvajanju projektov namerava Evropska komisija objavljati na javnem portalu, ki ga bo še vzpostavila.</w:t>
      </w:r>
    </w:p>
    <w:p w:rsidR="00556036" w:rsidRPr="00804F66" w:rsidRDefault="00556036" w:rsidP="00C539E9">
      <w:pPr>
        <w:jc w:val="both"/>
        <w:rPr>
          <w:rFonts w:ascii="Arial" w:hAnsi="Arial" w:cs="Arial"/>
          <w:b/>
          <w:sz w:val="20"/>
          <w:szCs w:val="20"/>
        </w:rPr>
      </w:pPr>
      <w:r w:rsidRPr="00804F66">
        <w:rPr>
          <w:rFonts w:ascii="Arial" w:hAnsi="Arial" w:cs="Arial"/>
          <w:b/>
          <w:sz w:val="20"/>
          <w:szCs w:val="20"/>
        </w:rPr>
        <w:t>Koristne informacije:</w:t>
      </w:r>
    </w:p>
    <w:p w:rsidR="00556036" w:rsidRPr="00804F66" w:rsidRDefault="00556036" w:rsidP="00804F66">
      <w:pPr>
        <w:pStyle w:val="Odstavekseznama"/>
        <w:numPr>
          <w:ilvl w:val="0"/>
          <w:numId w:val="1"/>
        </w:numPr>
        <w:jc w:val="both"/>
        <w:rPr>
          <w:rFonts w:ascii="Arial" w:hAnsi="Arial" w:cs="Arial"/>
          <w:sz w:val="20"/>
          <w:szCs w:val="20"/>
        </w:rPr>
      </w:pPr>
      <w:r w:rsidRPr="00804F66">
        <w:rPr>
          <w:rFonts w:ascii="Arial" w:hAnsi="Arial" w:cs="Arial"/>
          <w:sz w:val="20"/>
          <w:szCs w:val="20"/>
        </w:rPr>
        <w:t>Spletna stran z informacijami o čezmejnih energetskih projektih za izrabo obnovljenih virih energije in razpisu za prijavo projektov v okviru instrumenta CEF:</w:t>
      </w:r>
    </w:p>
    <w:p w:rsidR="00556036" w:rsidRPr="00804F66" w:rsidRDefault="00556036" w:rsidP="00804F66">
      <w:pPr>
        <w:pStyle w:val="Odstavekseznama"/>
        <w:numPr>
          <w:ilvl w:val="0"/>
          <w:numId w:val="1"/>
        </w:numPr>
        <w:jc w:val="both"/>
        <w:rPr>
          <w:rFonts w:ascii="Arial" w:hAnsi="Arial" w:cs="Arial"/>
          <w:sz w:val="20"/>
          <w:szCs w:val="20"/>
        </w:rPr>
      </w:pPr>
      <w:hyperlink r:id="rId6" w:history="1">
        <w:r w:rsidRPr="00804F66">
          <w:rPr>
            <w:rStyle w:val="Hiperpovezava"/>
            <w:rFonts w:ascii="Arial" w:hAnsi="Arial" w:cs="Arial"/>
            <w:sz w:val="20"/>
            <w:szCs w:val="20"/>
          </w:rPr>
          <w:t>https://cinea.ec.europa.eu/programmes/connecting-europe-facility/energy-infrastructure-connecting-europe-facility-0/cross-border-renewable-energy-projects-cef-energy-new_sl</w:t>
        </w:r>
      </w:hyperlink>
    </w:p>
    <w:p w:rsidR="00556036" w:rsidRPr="00804F66" w:rsidRDefault="00556036" w:rsidP="00804F66">
      <w:pPr>
        <w:pStyle w:val="Odstavekseznama"/>
        <w:numPr>
          <w:ilvl w:val="0"/>
          <w:numId w:val="1"/>
        </w:numPr>
        <w:jc w:val="both"/>
        <w:rPr>
          <w:rFonts w:ascii="Arial" w:hAnsi="Arial" w:cs="Arial"/>
          <w:sz w:val="20"/>
          <w:szCs w:val="20"/>
        </w:rPr>
      </w:pPr>
      <w:r w:rsidRPr="00804F66">
        <w:rPr>
          <w:rFonts w:ascii="Arial" w:hAnsi="Arial" w:cs="Arial"/>
          <w:sz w:val="20"/>
          <w:szCs w:val="20"/>
        </w:rPr>
        <w:t>Spletna stran z informacijami o financiranju čezmejnih projektov s prvim seznamom CB RES:</w:t>
      </w:r>
    </w:p>
    <w:p w:rsidR="00556036" w:rsidRPr="00804F66" w:rsidRDefault="00556036" w:rsidP="00804F66">
      <w:pPr>
        <w:pStyle w:val="Odstavekseznama"/>
        <w:numPr>
          <w:ilvl w:val="0"/>
          <w:numId w:val="1"/>
        </w:numPr>
        <w:jc w:val="both"/>
        <w:rPr>
          <w:rFonts w:ascii="Arial" w:hAnsi="Arial" w:cs="Arial"/>
          <w:sz w:val="20"/>
          <w:szCs w:val="20"/>
        </w:rPr>
      </w:pPr>
      <w:hyperlink r:id="rId7" w:history="1">
        <w:r w:rsidRPr="00804F66">
          <w:rPr>
            <w:rStyle w:val="Hiperpovezava"/>
            <w:rFonts w:ascii="Arial" w:hAnsi="Arial" w:cs="Arial"/>
            <w:sz w:val="20"/>
            <w:szCs w:val="20"/>
          </w:rPr>
          <w:t>https://energy.ec.europa.eu/topics/renewable-energy/financing/financing-cross-border-cooperation_sl</w:t>
        </w:r>
      </w:hyperlink>
    </w:p>
    <w:p w:rsidR="00556036" w:rsidRPr="00C539E9" w:rsidRDefault="00556036" w:rsidP="00804F66">
      <w:pPr>
        <w:spacing w:after="0"/>
        <w:jc w:val="both"/>
        <w:rPr>
          <w:rFonts w:ascii="Arial" w:hAnsi="Arial" w:cs="Arial"/>
          <w:sz w:val="20"/>
          <w:szCs w:val="20"/>
        </w:rPr>
      </w:pPr>
      <w:r w:rsidRPr="00C539E9">
        <w:rPr>
          <w:rFonts w:ascii="Arial" w:hAnsi="Arial" w:cs="Arial"/>
          <w:sz w:val="20"/>
          <w:szCs w:val="20"/>
        </w:rPr>
        <w:t>Pripravila:</w:t>
      </w:r>
    </w:p>
    <w:p w:rsidR="00556036" w:rsidRPr="00C539E9" w:rsidRDefault="00556036" w:rsidP="00804F66">
      <w:pPr>
        <w:spacing w:after="0"/>
        <w:jc w:val="both"/>
        <w:rPr>
          <w:rFonts w:ascii="Arial" w:hAnsi="Arial" w:cs="Arial"/>
          <w:sz w:val="20"/>
          <w:szCs w:val="20"/>
        </w:rPr>
      </w:pPr>
      <w:r w:rsidRPr="00C539E9">
        <w:rPr>
          <w:rFonts w:ascii="Arial" w:hAnsi="Arial" w:cs="Arial"/>
          <w:sz w:val="20"/>
          <w:szCs w:val="20"/>
        </w:rPr>
        <w:t>Darja Kocbek</w:t>
      </w:r>
    </w:p>
    <w:sectPr w:rsidR="00556036" w:rsidRPr="00C539E9" w:rsidSect="004C3A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22725"/>
    <w:multiLevelType w:val="hybridMultilevel"/>
    <w:tmpl w:val="F514B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309D"/>
    <w:rsid w:val="004C3AF4"/>
    <w:rsid w:val="00556036"/>
    <w:rsid w:val="00804F66"/>
    <w:rsid w:val="00C3309D"/>
    <w:rsid w:val="00C539E9"/>
    <w:rsid w:val="00C74B44"/>
    <w:rsid w:val="00DF444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C3AF4"/>
  </w:style>
  <w:style w:type="paragraph" w:styleId="Naslov2">
    <w:name w:val="heading 2"/>
    <w:basedOn w:val="Navaden"/>
    <w:next w:val="Navaden"/>
    <w:link w:val="Naslov2Znak"/>
    <w:uiPriority w:val="9"/>
    <w:semiHidden/>
    <w:unhideWhenUsed/>
    <w:qFormat/>
    <w:rsid w:val="00DF44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6036"/>
    <w:rPr>
      <w:color w:val="0000FF" w:themeColor="hyperlink"/>
      <w:u w:val="single"/>
    </w:rPr>
  </w:style>
  <w:style w:type="paragraph" w:styleId="Odstavekseznama">
    <w:name w:val="List Paragraph"/>
    <w:basedOn w:val="Navaden"/>
    <w:uiPriority w:val="34"/>
    <w:qFormat/>
    <w:rsid w:val="00804F66"/>
    <w:pPr>
      <w:ind w:left="720"/>
      <w:contextualSpacing/>
    </w:pPr>
  </w:style>
  <w:style w:type="character" w:customStyle="1" w:styleId="Naslov2Znak">
    <w:name w:val="Naslov 2 Znak"/>
    <w:basedOn w:val="Privzetapisavaodstavka"/>
    <w:link w:val="Naslov2"/>
    <w:uiPriority w:val="9"/>
    <w:semiHidden/>
    <w:rsid w:val="00DF444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F44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F4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ergy.ec.europa.eu/topics/renewable-energy/financing/financing-cross-border-cooperation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a.ec.europa.eu/programmes/connecting-europe-facility/energy-infrastructure-connecting-europe-facility-0/cross-border-renewable-energy-projects-cef-energy-new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340</Words>
  <Characters>1942</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2022-09-01T08:37:00Z</dcterms:created>
  <dcterms:modified xsi:type="dcterms:W3CDTF">2022-09-01T10:03:00Z</dcterms:modified>
</cp:coreProperties>
</file>