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B5" w:rsidRDefault="00C137B5" w:rsidP="00C137B5">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137B5" w:rsidRDefault="00C137B5" w:rsidP="00C137B5">
      <w:pPr>
        <w:pStyle w:val="Naslov2"/>
        <w:tabs>
          <w:tab w:val="left" w:pos="3120"/>
        </w:tabs>
        <w:jc w:val="center"/>
        <w:rPr>
          <w:b w:val="0"/>
          <w:bCs w:val="0"/>
          <w:i/>
          <w:iCs/>
          <w:sz w:val="22"/>
        </w:rPr>
      </w:pPr>
      <w:r>
        <w:rPr>
          <w:b w:val="0"/>
          <w:bCs w:val="0"/>
          <w:sz w:val="22"/>
        </w:rPr>
        <w:t>Slovensko gospodarsko in raziskovalno združenje, Bruselj</w:t>
      </w:r>
    </w:p>
    <w:p w:rsidR="00C137B5" w:rsidRDefault="00C137B5" w:rsidP="00C137B5">
      <w:pPr>
        <w:pBdr>
          <w:bottom w:val="single" w:sz="6" w:space="1" w:color="auto"/>
        </w:pBdr>
        <w:tabs>
          <w:tab w:val="left" w:pos="3120"/>
        </w:tabs>
        <w:jc w:val="center"/>
        <w:rPr>
          <w:sz w:val="16"/>
          <w:szCs w:val="16"/>
        </w:rPr>
      </w:pPr>
    </w:p>
    <w:p w:rsidR="00C137B5" w:rsidRPr="003874AA" w:rsidRDefault="007A1DE3" w:rsidP="00C137B5">
      <w:pPr>
        <w:tabs>
          <w:tab w:val="left" w:pos="3120"/>
        </w:tabs>
        <w:jc w:val="center"/>
        <w:rPr>
          <w:rFonts w:ascii="Arial" w:hAnsi="Arial" w:cs="Arial"/>
          <w:b/>
        </w:rPr>
      </w:pPr>
      <w:r>
        <w:rPr>
          <w:rFonts w:ascii="Arial" w:hAnsi="Arial" w:cs="Arial"/>
          <w:b/>
        </w:rPr>
        <w:t>Občasna informacija članom 129</w:t>
      </w:r>
      <w:r w:rsidR="00C137B5" w:rsidRPr="003874AA">
        <w:rPr>
          <w:rFonts w:ascii="Arial" w:hAnsi="Arial" w:cs="Arial"/>
          <w:b/>
        </w:rPr>
        <w:t xml:space="preserve"> – 2017</w:t>
      </w:r>
    </w:p>
    <w:p w:rsidR="00C137B5" w:rsidRPr="003874AA" w:rsidRDefault="007A1DE3" w:rsidP="00C137B5">
      <w:pPr>
        <w:tabs>
          <w:tab w:val="left" w:pos="3120"/>
        </w:tabs>
        <w:jc w:val="center"/>
        <w:rPr>
          <w:rFonts w:ascii="Arial" w:hAnsi="Arial" w:cs="Arial"/>
          <w:b/>
        </w:rPr>
      </w:pPr>
      <w:r>
        <w:rPr>
          <w:rFonts w:ascii="Arial" w:hAnsi="Arial" w:cs="Arial"/>
          <w:b/>
        </w:rPr>
        <w:t>11</w:t>
      </w:r>
      <w:r w:rsidR="00C137B5" w:rsidRPr="003874AA">
        <w:rPr>
          <w:rFonts w:ascii="Arial" w:hAnsi="Arial" w:cs="Arial"/>
          <w:b/>
        </w:rPr>
        <w:t xml:space="preserve">. </w:t>
      </w:r>
      <w:r w:rsidR="00C137B5">
        <w:rPr>
          <w:rFonts w:ascii="Arial" w:hAnsi="Arial" w:cs="Arial"/>
          <w:b/>
        </w:rPr>
        <w:t>september</w:t>
      </w:r>
      <w:r w:rsidR="00C137B5" w:rsidRPr="003874AA">
        <w:rPr>
          <w:rFonts w:ascii="Arial" w:hAnsi="Arial" w:cs="Arial"/>
          <w:b/>
        </w:rPr>
        <w:t xml:space="preserve"> 2017</w:t>
      </w:r>
    </w:p>
    <w:p w:rsidR="00C137B5" w:rsidRDefault="007A1DE3" w:rsidP="007A1DE3">
      <w:pPr>
        <w:jc w:val="center"/>
        <w:rPr>
          <w:rFonts w:ascii="Arial" w:hAnsi="Arial" w:cs="Arial"/>
          <w:b/>
          <w:i/>
        </w:rPr>
      </w:pPr>
      <w:r>
        <w:rPr>
          <w:rFonts w:ascii="Arial" w:hAnsi="Arial" w:cs="Arial"/>
          <w:b/>
          <w:color w:val="993300"/>
          <w:sz w:val="32"/>
          <w:szCs w:val="32"/>
        </w:rPr>
        <w:t>Razpis za nagrade EU za inovatorke 2018</w:t>
      </w:r>
    </w:p>
    <w:p w:rsidR="002535A8" w:rsidRPr="008E06C6" w:rsidRDefault="002535A8" w:rsidP="008E06C6">
      <w:pPr>
        <w:rPr>
          <w:rFonts w:ascii="Arial" w:hAnsi="Arial" w:cs="Arial"/>
          <w:b/>
          <w:i/>
        </w:rPr>
      </w:pPr>
      <w:r w:rsidRPr="008E06C6">
        <w:rPr>
          <w:rFonts w:ascii="Arial" w:hAnsi="Arial" w:cs="Arial"/>
          <w:b/>
          <w:i/>
        </w:rPr>
        <w:t>Evropska komisija je objavila razpis za nagrade EU za inovatorke 2018. Nagrada, ki bo letos podeljena že petič zapovrstjo, je priznanje podjetnicam, ki so se na trgu uveljavile z izjemnimi inovacijami. Komisija bo trem najboljšim inovatorkam podelila nagrade v vrednosti 100.000, 50.000 in 30.000 evrov, prav tako pa bo podelila posebno nagrado v višini 20.000 evrov za mlado inovatorko. Na razpis se do 15. Novembra lahko prijavijo ženske, ki so ustanovile ali soustanovile podjetje ter prejele javno ali zasebno podporo za raziskovanje in inovacije. </w:t>
      </w:r>
    </w:p>
    <w:p w:rsidR="002535A8" w:rsidRPr="008E06C6" w:rsidRDefault="002535A8" w:rsidP="008E06C6">
      <w:pPr>
        <w:rPr>
          <w:rFonts w:ascii="Arial" w:hAnsi="Arial" w:cs="Arial"/>
          <w:sz w:val="20"/>
          <w:szCs w:val="20"/>
        </w:rPr>
      </w:pPr>
      <w:r w:rsidRPr="008E06C6">
        <w:rPr>
          <w:rFonts w:ascii="Arial" w:hAnsi="Arial" w:cs="Arial"/>
          <w:sz w:val="20"/>
          <w:szCs w:val="20"/>
        </w:rPr>
        <w:t xml:space="preserve">Evropska komisija je uvedla nagrado EU za najboljše inovatorke, da bi dala javno priznanje izjemnim podjetnicam, ki so svoje inovativne ideje uspešno predstavile trgu in navdihnile druge ženske, da jim sledijo. Od začetka pobude leta 2011 je bilo predstavljenih več izjemnih inovacij. Lanske dobitnice so na primer ustanovile inovacijski laboratorij, ki združuje znanstvenike in umetnike, in predstavile prvi tablični računalnik za slepe. </w:t>
      </w:r>
    </w:p>
    <w:p w:rsidR="002535A8" w:rsidRPr="008E06C6" w:rsidRDefault="002535A8" w:rsidP="008E06C6">
      <w:pPr>
        <w:rPr>
          <w:rFonts w:ascii="Arial" w:hAnsi="Arial" w:cs="Arial"/>
          <w:sz w:val="20"/>
          <w:szCs w:val="20"/>
        </w:rPr>
      </w:pPr>
      <w:r w:rsidRPr="008E06C6">
        <w:rPr>
          <w:rFonts w:ascii="Arial" w:hAnsi="Arial" w:cs="Arial"/>
          <w:sz w:val="20"/>
          <w:szCs w:val="20"/>
        </w:rPr>
        <w:t>Kriteriji za izbiro nagrajenk so originalnost in  tržnost proizvoda oziroma storitve (število patentov in blagovnih znamk), gospodarski vpliv (število držav, kjer je proizvod oziroma storitev na prodaj, promet ustvarjen  v letih 2015 in 2016), družbeni vpliv (število ustvarjenih delovnih mest, pomoč pri reševanju družbenih izzivov v Evropi, ki so staranje prebivalstva, globalno segrevanje, čista voda, obnovljivi viri energije in učinkovita raba virov), vpliv in sposobnost vodenja (kako je prijaviteljica vplivala na uspeh podjetja).</w:t>
      </w:r>
    </w:p>
    <w:p w:rsidR="002535A8" w:rsidRPr="008E06C6" w:rsidRDefault="002535A8" w:rsidP="008E06C6">
      <w:pPr>
        <w:rPr>
          <w:rFonts w:ascii="Arial" w:hAnsi="Arial" w:cs="Arial"/>
          <w:b/>
          <w:sz w:val="20"/>
          <w:szCs w:val="20"/>
        </w:rPr>
      </w:pPr>
      <w:r w:rsidRPr="008E06C6">
        <w:rPr>
          <w:rFonts w:ascii="Arial" w:hAnsi="Arial" w:cs="Arial"/>
          <w:b/>
          <w:sz w:val="20"/>
          <w:szCs w:val="20"/>
        </w:rPr>
        <w:t>Koristne informacije:</w:t>
      </w:r>
    </w:p>
    <w:p w:rsidR="002535A8" w:rsidRPr="008E06C6" w:rsidRDefault="002535A8" w:rsidP="008E06C6">
      <w:pPr>
        <w:pStyle w:val="Odstavekseznama"/>
        <w:numPr>
          <w:ilvl w:val="0"/>
          <w:numId w:val="1"/>
        </w:numPr>
        <w:rPr>
          <w:rFonts w:ascii="Arial" w:hAnsi="Arial" w:cs="Arial"/>
          <w:sz w:val="20"/>
          <w:szCs w:val="20"/>
        </w:rPr>
      </w:pPr>
      <w:r w:rsidRPr="008E06C6">
        <w:rPr>
          <w:rFonts w:ascii="Arial" w:hAnsi="Arial" w:cs="Arial"/>
          <w:sz w:val="20"/>
          <w:szCs w:val="20"/>
        </w:rPr>
        <w:t>Spletna stran o nagradi EU za inovatorke:</w:t>
      </w:r>
    </w:p>
    <w:p w:rsidR="002535A8" w:rsidRPr="008E06C6" w:rsidRDefault="002535A8" w:rsidP="008E06C6">
      <w:pPr>
        <w:pStyle w:val="Odstavekseznama"/>
        <w:numPr>
          <w:ilvl w:val="0"/>
          <w:numId w:val="1"/>
        </w:numPr>
        <w:rPr>
          <w:rFonts w:ascii="Arial" w:hAnsi="Arial" w:cs="Arial"/>
          <w:sz w:val="20"/>
          <w:szCs w:val="20"/>
        </w:rPr>
      </w:pPr>
      <w:hyperlink r:id="rId6" w:history="1">
        <w:r w:rsidRPr="008E06C6">
          <w:rPr>
            <w:rStyle w:val="Hiperpovezava"/>
            <w:rFonts w:ascii="Arial" w:hAnsi="Arial" w:cs="Arial"/>
            <w:sz w:val="20"/>
            <w:szCs w:val="20"/>
          </w:rPr>
          <w:t>http://ec.europa.eu/research/prizes/women-innovators/index.cfm?pg=home</w:t>
        </w:r>
      </w:hyperlink>
    </w:p>
    <w:p w:rsidR="002535A8" w:rsidRPr="008E06C6" w:rsidRDefault="002535A8" w:rsidP="008E06C6">
      <w:pPr>
        <w:rPr>
          <w:rFonts w:ascii="Arial" w:hAnsi="Arial" w:cs="Arial"/>
          <w:sz w:val="20"/>
          <w:szCs w:val="20"/>
        </w:rPr>
      </w:pPr>
      <w:r w:rsidRPr="008E06C6">
        <w:rPr>
          <w:rFonts w:ascii="Arial" w:hAnsi="Arial" w:cs="Arial"/>
          <w:sz w:val="20"/>
          <w:szCs w:val="20"/>
        </w:rPr>
        <w:t>Pripravila:</w:t>
      </w:r>
    </w:p>
    <w:p w:rsidR="002535A8" w:rsidRPr="008E06C6" w:rsidRDefault="002535A8" w:rsidP="008E06C6">
      <w:pPr>
        <w:rPr>
          <w:rFonts w:ascii="Arial" w:hAnsi="Arial" w:cs="Arial"/>
          <w:sz w:val="20"/>
          <w:szCs w:val="20"/>
        </w:rPr>
      </w:pPr>
      <w:r w:rsidRPr="008E06C6">
        <w:rPr>
          <w:rFonts w:ascii="Arial" w:hAnsi="Arial" w:cs="Arial"/>
          <w:sz w:val="20"/>
          <w:szCs w:val="20"/>
        </w:rPr>
        <w:t>Darja Kocbek</w:t>
      </w:r>
    </w:p>
    <w:sectPr w:rsidR="002535A8" w:rsidRPr="008E06C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C6760"/>
    <w:multiLevelType w:val="hybridMultilevel"/>
    <w:tmpl w:val="12989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35A8"/>
    <w:rsid w:val="002535A8"/>
    <w:rsid w:val="007A1DE3"/>
    <w:rsid w:val="00873203"/>
    <w:rsid w:val="008E06C6"/>
    <w:rsid w:val="00B459D4"/>
    <w:rsid w:val="00C137B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C137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445984817msonormal">
    <w:name w:val="yiv1445984817msonormal"/>
    <w:basedOn w:val="Navaden"/>
    <w:rsid w:val="002535A8"/>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535A8"/>
    <w:rPr>
      <w:color w:val="0000FF"/>
      <w:u w:val="single"/>
    </w:rPr>
  </w:style>
  <w:style w:type="paragraph" w:styleId="Odstavekseznama">
    <w:name w:val="List Paragraph"/>
    <w:basedOn w:val="Navaden"/>
    <w:uiPriority w:val="34"/>
    <w:qFormat/>
    <w:rsid w:val="008E06C6"/>
    <w:pPr>
      <w:ind w:left="720"/>
      <w:contextualSpacing/>
    </w:pPr>
  </w:style>
  <w:style w:type="character" w:customStyle="1" w:styleId="Naslov2Znak">
    <w:name w:val="Naslov 2 Znak"/>
    <w:basedOn w:val="Privzetapisavaodstavka"/>
    <w:link w:val="Naslov2"/>
    <w:uiPriority w:val="9"/>
    <w:semiHidden/>
    <w:rsid w:val="00C137B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137B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37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65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prizes/women-innovators/index.cfm?pg=ho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288</Words>
  <Characters>1647</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2017-09-05T13:01:00Z</dcterms:created>
  <dcterms:modified xsi:type="dcterms:W3CDTF">2017-09-05T13:15:00Z</dcterms:modified>
</cp:coreProperties>
</file>