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AF" w:rsidRPr="00083714" w:rsidRDefault="000F28AF" w:rsidP="000F28A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AF" w:rsidRPr="00083714" w:rsidRDefault="000F28AF" w:rsidP="000F28A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F28AF" w:rsidRPr="00083714" w:rsidRDefault="000F28AF" w:rsidP="000F28A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F28AF" w:rsidRDefault="000F28AF" w:rsidP="000F28A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12</w:t>
      </w:r>
      <w:r w:rsidR="00F6375C">
        <w:rPr>
          <w:b/>
        </w:rPr>
        <w:t>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0F28AF" w:rsidRPr="00083714" w:rsidRDefault="000F28AF" w:rsidP="000F28A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2627CC" w:rsidRDefault="007B693C" w:rsidP="00F6375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Pov</w:t>
      </w:r>
      <w:r w:rsidR="00F6375C">
        <w:rPr>
          <w:b/>
          <w:color w:val="993300"/>
          <w:sz w:val="32"/>
          <w:szCs w:val="32"/>
        </w:rPr>
        <w:t xml:space="preserve">abilo za razvoj prelomnih rešitev za prehod na </w:t>
      </w:r>
      <w:proofErr w:type="spellStart"/>
      <w:r w:rsidR="00F6375C">
        <w:rPr>
          <w:b/>
          <w:color w:val="993300"/>
          <w:sz w:val="32"/>
          <w:szCs w:val="32"/>
        </w:rPr>
        <w:t>ogljično</w:t>
      </w:r>
      <w:proofErr w:type="spellEnd"/>
      <w:r w:rsidR="00F6375C">
        <w:rPr>
          <w:b/>
          <w:color w:val="993300"/>
          <w:sz w:val="32"/>
          <w:szCs w:val="32"/>
        </w:rPr>
        <w:t xml:space="preserve"> nevtralnost mest s pomočjo umetne inteligence</w:t>
      </w:r>
    </w:p>
    <w:p w:rsidR="00784F65" w:rsidRPr="007C084F" w:rsidRDefault="004C1EA4" w:rsidP="007C084F">
      <w:pPr>
        <w:jc w:val="both"/>
        <w:rPr>
          <w:rFonts w:ascii="Arial" w:hAnsi="Arial" w:cs="Arial"/>
          <w:b/>
          <w:i/>
        </w:rPr>
      </w:pPr>
      <w:r w:rsidRPr="007C084F">
        <w:rPr>
          <w:rFonts w:ascii="Arial" w:hAnsi="Arial" w:cs="Arial"/>
          <w:b/>
          <w:i/>
        </w:rPr>
        <w:t xml:space="preserve">Mesta Kopenhagen, Helsinki, Amsterdam, Pariz, Talin in </w:t>
      </w:r>
      <w:proofErr w:type="spellStart"/>
      <w:r w:rsidRPr="007C084F">
        <w:rPr>
          <w:rFonts w:ascii="Arial" w:hAnsi="Arial" w:cs="Arial"/>
          <w:b/>
          <w:i/>
        </w:rPr>
        <w:t>Stavanger</w:t>
      </w:r>
      <w:proofErr w:type="spellEnd"/>
      <w:r w:rsidRPr="007C084F">
        <w:rPr>
          <w:rFonts w:ascii="Arial" w:hAnsi="Arial" w:cs="Arial"/>
          <w:b/>
          <w:i/>
        </w:rPr>
        <w:t xml:space="preserve"> vabijo inovatorje in podjetja na usposabljanje/</w:t>
      </w:r>
      <w:proofErr w:type="spellStart"/>
      <w:r w:rsidRPr="007C084F">
        <w:rPr>
          <w:rFonts w:ascii="Arial" w:hAnsi="Arial" w:cs="Arial"/>
          <w:b/>
          <w:i/>
        </w:rPr>
        <w:t>hackathon</w:t>
      </w:r>
      <w:proofErr w:type="spellEnd"/>
      <w:r w:rsidRPr="007C084F">
        <w:rPr>
          <w:rFonts w:ascii="Arial" w:hAnsi="Arial" w:cs="Arial"/>
          <w:b/>
          <w:i/>
        </w:rPr>
        <w:t xml:space="preserve"> projekta AI4CITIES v okviru katerega bodo razvila prelomne rešitve za prehod na </w:t>
      </w:r>
      <w:proofErr w:type="spellStart"/>
      <w:r w:rsidRPr="007C084F">
        <w:rPr>
          <w:rFonts w:ascii="Arial" w:hAnsi="Arial" w:cs="Arial"/>
          <w:b/>
          <w:i/>
        </w:rPr>
        <w:t>ogljično</w:t>
      </w:r>
      <w:proofErr w:type="spellEnd"/>
      <w:r w:rsidRPr="007C084F">
        <w:rPr>
          <w:rFonts w:ascii="Arial" w:hAnsi="Arial" w:cs="Arial"/>
          <w:b/>
          <w:i/>
        </w:rPr>
        <w:t xml:space="preserve"> nevtralnost s pomočjo umetne inteligence za pametno mobilnost in energijo. Za sodelovanje se je mogoče prijaviti do 11. septembra. Usposabljanje/</w:t>
      </w:r>
      <w:proofErr w:type="spellStart"/>
      <w:r w:rsidRPr="007C084F">
        <w:rPr>
          <w:rFonts w:ascii="Arial" w:hAnsi="Arial" w:cs="Arial"/>
          <w:b/>
          <w:i/>
        </w:rPr>
        <w:t>hackaton</w:t>
      </w:r>
      <w:proofErr w:type="spellEnd"/>
      <w:r w:rsidRPr="007C084F">
        <w:rPr>
          <w:rFonts w:ascii="Arial" w:hAnsi="Arial" w:cs="Arial"/>
          <w:b/>
          <w:i/>
        </w:rPr>
        <w:t xml:space="preserve"> za področje mobilnosti bo 23. </w:t>
      </w:r>
      <w:r w:rsidR="005C3D3F">
        <w:rPr>
          <w:rFonts w:ascii="Arial" w:hAnsi="Arial" w:cs="Arial"/>
          <w:b/>
          <w:i/>
        </w:rPr>
        <w:t>s</w:t>
      </w:r>
      <w:r w:rsidRPr="007C084F">
        <w:rPr>
          <w:rFonts w:ascii="Arial" w:hAnsi="Arial" w:cs="Arial"/>
          <w:b/>
          <w:i/>
        </w:rPr>
        <w:t xml:space="preserve">eptembra, za področje energije pa 24. </w:t>
      </w:r>
      <w:r w:rsidR="004308B5" w:rsidRPr="007C084F">
        <w:rPr>
          <w:rFonts w:ascii="Arial" w:hAnsi="Arial" w:cs="Arial"/>
          <w:b/>
          <w:i/>
        </w:rPr>
        <w:t>septe</w:t>
      </w:r>
      <w:r w:rsidRPr="007C084F">
        <w:rPr>
          <w:rFonts w:ascii="Arial" w:hAnsi="Arial" w:cs="Arial"/>
          <w:b/>
          <w:i/>
        </w:rPr>
        <w:t xml:space="preserve">mbra. </w:t>
      </w:r>
      <w:r w:rsidR="004308B5" w:rsidRPr="007C084F">
        <w:rPr>
          <w:rFonts w:ascii="Arial" w:hAnsi="Arial" w:cs="Arial"/>
          <w:b/>
          <w:i/>
        </w:rPr>
        <w:t>Člani lahko več informacij dobijo na SBRA.</w:t>
      </w:r>
    </w:p>
    <w:p w:rsidR="003E6FCF" w:rsidRPr="007C084F" w:rsidRDefault="003E6FCF" w:rsidP="007C084F">
      <w:pPr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>Usposabljanje/</w:t>
      </w:r>
      <w:proofErr w:type="spellStart"/>
      <w:r w:rsidRPr="007C084F">
        <w:rPr>
          <w:rFonts w:ascii="Arial" w:hAnsi="Arial" w:cs="Arial"/>
          <w:sz w:val="20"/>
          <w:szCs w:val="20"/>
        </w:rPr>
        <w:t>hackathon</w:t>
      </w:r>
      <w:proofErr w:type="spellEnd"/>
      <w:r w:rsidRPr="007C084F">
        <w:rPr>
          <w:rFonts w:ascii="Arial" w:hAnsi="Arial" w:cs="Arial"/>
          <w:sz w:val="20"/>
          <w:szCs w:val="20"/>
        </w:rPr>
        <w:t xml:space="preserve"> je namenjeno zagonskim podjetjem, malim in srednjim podjetjem in večjim podjetjem, ki so sposobna razviti inovativne rešitve z uporabo umetne inteligence in želijo sodelovati v postopku </w:t>
      </w:r>
      <w:proofErr w:type="spellStart"/>
      <w:r w:rsidRPr="007C084F">
        <w:rPr>
          <w:rFonts w:ascii="Arial" w:hAnsi="Arial" w:cs="Arial"/>
          <w:sz w:val="20"/>
          <w:szCs w:val="20"/>
        </w:rPr>
        <w:t>predkomercialnega</w:t>
      </w:r>
      <w:proofErr w:type="spellEnd"/>
      <w:r w:rsidRPr="007C084F">
        <w:rPr>
          <w:rFonts w:ascii="Arial" w:hAnsi="Arial" w:cs="Arial"/>
          <w:sz w:val="20"/>
          <w:szCs w:val="20"/>
        </w:rPr>
        <w:t xml:space="preserve"> naročanja  - </w:t>
      </w:r>
      <w:proofErr w:type="spellStart"/>
      <w:r w:rsidRPr="007C084F">
        <w:rPr>
          <w:rFonts w:ascii="Arial" w:hAnsi="Arial" w:cs="Arial"/>
          <w:sz w:val="20"/>
          <w:szCs w:val="20"/>
        </w:rPr>
        <w:t>pre</w:t>
      </w:r>
      <w:proofErr w:type="spellEnd"/>
      <w:r w:rsidRPr="007C084F">
        <w:rPr>
          <w:rFonts w:ascii="Arial" w:hAnsi="Arial" w:cs="Arial"/>
          <w:sz w:val="20"/>
          <w:szCs w:val="20"/>
        </w:rPr>
        <w:t>-</w:t>
      </w:r>
      <w:proofErr w:type="spellStart"/>
      <w:r w:rsidRPr="007C084F">
        <w:rPr>
          <w:rFonts w:ascii="Arial" w:hAnsi="Arial" w:cs="Arial"/>
          <w:sz w:val="20"/>
          <w:szCs w:val="20"/>
        </w:rPr>
        <w:t>commercial</w:t>
      </w:r>
      <w:proofErr w:type="spellEnd"/>
      <w:r w:rsidRPr="007C0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84F">
        <w:rPr>
          <w:rFonts w:ascii="Arial" w:hAnsi="Arial" w:cs="Arial"/>
          <w:sz w:val="20"/>
          <w:szCs w:val="20"/>
        </w:rPr>
        <w:t>procurement</w:t>
      </w:r>
      <w:proofErr w:type="spellEnd"/>
      <w:r w:rsidRPr="007C084F">
        <w:rPr>
          <w:rFonts w:ascii="Arial" w:hAnsi="Arial" w:cs="Arial"/>
          <w:sz w:val="20"/>
          <w:szCs w:val="20"/>
        </w:rPr>
        <w:t xml:space="preserve"> (PCP) </w:t>
      </w:r>
      <w:proofErr w:type="spellStart"/>
      <w:r w:rsidRPr="007C084F">
        <w:rPr>
          <w:rFonts w:ascii="Arial" w:hAnsi="Arial" w:cs="Arial"/>
          <w:sz w:val="20"/>
          <w:szCs w:val="20"/>
        </w:rPr>
        <w:t>process</w:t>
      </w:r>
      <w:proofErr w:type="spellEnd"/>
      <w:r w:rsidRPr="007C084F">
        <w:rPr>
          <w:rFonts w:ascii="Arial" w:hAnsi="Arial" w:cs="Arial"/>
          <w:sz w:val="20"/>
          <w:szCs w:val="20"/>
        </w:rPr>
        <w:t>. Izbranim ponudnikom bo v okviru evropskega projekta AI4CITIES na voljo 4,6 milijona evrov.  Usposabljanje/</w:t>
      </w:r>
      <w:proofErr w:type="spellStart"/>
      <w:r w:rsidRPr="007C084F">
        <w:rPr>
          <w:rFonts w:ascii="Arial" w:hAnsi="Arial" w:cs="Arial"/>
          <w:sz w:val="20"/>
          <w:szCs w:val="20"/>
        </w:rPr>
        <w:t>hack</w:t>
      </w:r>
      <w:r w:rsidR="00E41FD2" w:rsidRPr="007C084F">
        <w:rPr>
          <w:rFonts w:ascii="Arial" w:hAnsi="Arial" w:cs="Arial"/>
          <w:sz w:val="20"/>
          <w:szCs w:val="20"/>
        </w:rPr>
        <w:t>athon</w:t>
      </w:r>
      <w:proofErr w:type="spellEnd"/>
      <w:r w:rsidR="00E41FD2" w:rsidRPr="007C084F">
        <w:rPr>
          <w:rFonts w:ascii="Arial" w:hAnsi="Arial" w:cs="Arial"/>
          <w:sz w:val="20"/>
          <w:szCs w:val="20"/>
        </w:rPr>
        <w:t xml:space="preserve"> je prvi korak oziroma ničelna stopnja  štiristopenjskega postopka  PCP</w:t>
      </w:r>
    </w:p>
    <w:p w:rsidR="00E41FD2" w:rsidRPr="007C084F" w:rsidRDefault="00E41FD2" w:rsidP="007C084F">
      <w:pPr>
        <w:jc w:val="both"/>
        <w:rPr>
          <w:rFonts w:ascii="Arial" w:hAnsi="Arial" w:cs="Arial"/>
          <w:b/>
          <w:sz w:val="20"/>
          <w:szCs w:val="20"/>
        </w:rPr>
      </w:pPr>
      <w:r w:rsidRPr="007C084F">
        <w:rPr>
          <w:rFonts w:ascii="Arial" w:hAnsi="Arial" w:cs="Arial"/>
          <w:b/>
          <w:sz w:val="20"/>
          <w:szCs w:val="20"/>
        </w:rPr>
        <w:t>Slika 1: Prikaz predvidenega postopka PCP</w:t>
      </w:r>
    </w:p>
    <w:p w:rsidR="00E41FD2" w:rsidRPr="007C084F" w:rsidRDefault="00E41FD2" w:rsidP="007C084F">
      <w:pPr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209943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CF" w:rsidRPr="007C084F" w:rsidRDefault="00E41FD2" w:rsidP="007C084F">
      <w:pPr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 xml:space="preserve">Vir: Spletna stran </w:t>
      </w:r>
      <w:r w:rsidR="00A64280" w:rsidRPr="007C084F">
        <w:rPr>
          <w:rFonts w:ascii="Arial" w:hAnsi="Arial" w:cs="Arial"/>
          <w:sz w:val="20"/>
          <w:szCs w:val="20"/>
        </w:rPr>
        <w:t>za sodelovanje na usposabljanju/</w:t>
      </w:r>
      <w:proofErr w:type="spellStart"/>
      <w:r w:rsidR="00A64280" w:rsidRPr="007C084F">
        <w:rPr>
          <w:rFonts w:ascii="Arial" w:hAnsi="Arial" w:cs="Arial"/>
          <w:sz w:val="20"/>
          <w:szCs w:val="20"/>
        </w:rPr>
        <w:t>hackathonu</w:t>
      </w:r>
      <w:proofErr w:type="spellEnd"/>
    </w:p>
    <w:p w:rsidR="00F6375C" w:rsidRDefault="00F6375C" w:rsidP="007C084F">
      <w:pPr>
        <w:jc w:val="both"/>
        <w:rPr>
          <w:rFonts w:ascii="Arial" w:hAnsi="Arial" w:cs="Arial"/>
          <w:b/>
          <w:sz w:val="20"/>
          <w:szCs w:val="20"/>
        </w:rPr>
      </w:pPr>
    </w:p>
    <w:p w:rsidR="00F6375C" w:rsidRDefault="00F6375C" w:rsidP="007C084F">
      <w:pPr>
        <w:jc w:val="both"/>
        <w:rPr>
          <w:rFonts w:ascii="Arial" w:hAnsi="Arial" w:cs="Arial"/>
          <w:b/>
          <w:sz w:val="20"/>
          <w:szCs w:val="20"/>
        </w:rPr>
      </w:pPr>
    </w:p>
    <w:p w:rsidR="00E41FD2" w:rsidRPr="007C084F" w:rsidRDefault="00A64280" w:rsidP="007C084F">
      <w:pPr>
        <w:jc w:val="both"/>
        <w:rPr>
          <w:rFonts w:ascii="Arial" w:hAnsi="Arial" w:cs="Arial"/>
          <w:b/>
          <w:sz w:val="20"/>
          <w:szCs w:val="20"/>
        </w:rPr>
      </w:pPr>
      <w:r w:rsidRPr="007C084F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64280" w:rsidRPr="007C084F" w:rsidRDefault="00A64280" w:rsidP="007C0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>Spletna stran z informacijami za prijavo za sodelovanje na usposabljanju/</w:t>
      </w:r>
      <w:proofErr w:type="spellStart"/>
      <w:r w:rsidRPr="007C084F">
        <w:rPr>
          <w:rFonts w:ascii="Arial" w:hAnsi="Arial" w:cs="Arial"/>
          <w:sz w:val="20"/>
          <w:szCs w:val="20"/>
        </w:rPr>
        <w:t>hackathonu</w:t>
      </w:r>
      <w:proofErr w:type="spellEnd"/>
      <w:r w:rsidRPr="007C084F">
        <w:rPr>
          <w:rFonts w:ascii="Arial" w:hAnsi="Arial" w:cs="Arial"/>
          <w:sz w:val="20"/>
          <w:szCs w:val="20"/>
        </w:rPr>
        <w:t>:</w:t>
      </w:r>
    </w:p>
    <w:p w:rsidR="00A64280" w:rsidRPr="007C084F" w:rsidRDefault="00A64280" w:rsidP="007C0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C084F">
          <w:rPr>
            <w:rStyle w:val="Hiperpovezava"/>
            <w:rFonts w:ascii="Arial" w:hAnsi="Arial" w:cs="Arial"/>
            <w:sz w:val="20"/>
            <w:szCs w:val="20"/>
          </w:rPr>
          <w:t>https://industryhack.com/ai4cities-bootcamp/</w:t>
        </w:r>
      </w:hyperlink>
    </w:p>
    <w:p w:rsidR="00A64280" w:rsidRPr="007C084F" w:rsidRDefault="00A64280" w:rsidP="007C0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7C084F">
          <w:rPr>
            <w:rStyle w:val="Hiperpovezava"/>
            <w:rFonts w:ascii="Arial" w:hAnsi="Arial" w:cs="Arial"/>
            <w:sz w:val="20"/>
            <w:szCs w:val="20"/>
          </w:rPr>
          <w:t>https://ai4cities.eu/</w:t>
        </w:r>
      </w:hyperlink>
      <w:r w:rsidRPr="007C084F">
        <w:rPr>
          <w:rFonts w:ascii="Arial" w:hAnsi="Arial" w:cs="Arial"/>
          <w:sz w:val="20"/>
          <w:szCs w:val="20"/>
        </w:rPr>
        <w:t xml:space="preserve"> </w:t>
      </w:r>
    </w:p>
    <w:p w:rsidR="00A64280" w:rsidRPr="007C084F" w:rsidRDefault="00A64280" w:rsidP="007C0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>Informacije o projektu AI4CITIES:</w:t>
      </w:r>
    </w:p>
    <w:p w:rsidR="00A64280" w:rsidRPr="007C084F" w:rsidRDefault="00A64280" w:rsidP="007C084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7C084F">
          <w:rPr>
            <w:rStyle w:val="Hiperpovezava"/>
            <w:rFonts w:ascii="Arial" w:hAnsi="Arial" w:cs="Arial"/>
            <w:sz w:val="20"/>
            <w:szCs w:val="20"/>
          </w:rPr>
          <w:t>https://ai4cities.eu/about/project</w:t>
        </w:r>
      </w:hyperlink>
      <w:r w:rsidRPr="007C084F">
        <w:rPr>
          <w:rFonts w:ascii="Arial" w:hAnsi="Arial" w:cs="Arial"/>
          <w:sz w:val="20"/>
          <w:szCs w:val="20"/>
        </w:rPr>
        <w:t xml:space="preserve"> </w:t>
      </w:r>
    </w:p>
    <w:p w:rsidR="00A64280" w:rsidRPr="007C084F" w:rsidRDefault="00A64280" w:rsidP="007C0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>Pripravila:</w:t>
      </w:r>
    </w:p>
    <w:p w:rsidR="00A64280" w:rsidRPr="007C084F" w:rsidRDefault="00A64280" w:rsidP="007C0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084F">
        <w:rPr>
          <w:rFonts w:ascii="Arial" w:hAnsi="Arial" w:cs="Arial"/>
          <w:sz w:val="20"/>
          <w:szCs w:val="20"/>
        </w:rPr>
        <w:t>Darja Kocbek</w:t>
      </w:r>
    </w:p>
    <w:sectPr w:rsidR="00A64280" w:rsidRPr="007C084F" w:rsidSect="0078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677"/>
    <w:multiLevelType w:val="hybridMultilevel"/>
    <w:tmpl w:val="A6965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EA4"/>
    <w:rsid w:val="000F28AF"/>
    <w:rsid w:val="002627CC"/>
    <w:rsid w:val="003E6FCF"/>
    <w:rsid w:val="004308B5"/>
    <w:rsid w:val="004C1EA4"/>
    <w:rsid w:val="005C3D3F"/>
    <w:rsid w:val="00784F65"/>
    <w:rsid w:val="007B693C"/>
    <w:rsid w:val="007C084F"/>
    <w:rsid w:val="00A64280"/>
    <w:rsid w:val="00E41FD2"/>
    <w:rsid w:val="00F6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4F6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2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1FD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6428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C084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F2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4cities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ustryhack.com/ai4cities-bootca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4cities.eu/about/projec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2020-09-01T20:31:00Z</dcterms:created>
  <dcterms:modified xsi:type="dcterms:W3CDTF">2020-09-01T21:10:00Z</dcterms:modified>
</cp:coreProperties>
</file>