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25" w:rsidRPr="00083714" w:rsidRDefault="004E6425" w:rsidP="004E642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425" w:rsidRPr="00083714" w:rsidRDefault="004E6425" w:rsidP="004E6425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E6425" w:rsidRPr="00083714" w:rsidRDefault="004E6425" w:rsidP="004E6425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4E6425" w:rsidRDefault="004E6425" w:rsidP="004E6425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126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4E6425" w:rsidRPr="00083714" w:rsidRDefault="004E6425" w:rsidP="004E642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31. avgust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4E6425" w:rsidRDefault="004E6425" w:rsidP="004E642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Predlogi Evropske komisije za povečanje trgovine med EU in sosednjimi državami</w:t>
      </w:r>
    </w:p>
    <w:p w:rsidR="00472887" w:rsidRPr="00500FD4" w:rsidRDefault="00472887" w:rsidP="00500FD4">
      <w:pPr>
        <w:jc w:val="both"/>
        <w:rPr>
          <w:rFonts w:ascii="Arial" w:hAnsi="Arial" w:cs="Arial"/>
          <w:b/>
          <w:i/>
        </w:rPr>
      </w:pPr>
      <w:r w:rsidRPr="00500FD4">
        <w:rPr>
          <w:rFonts w:ascii="Arial" w:hAnsi="Arial" w:cs="Arial"/>
          <w:b/>
          <w:i/>
        </w:rPr>
        <w:t xml:space="preserve">Evropska komisija je sprejela sveženj predlogov za povečanje trgovine med Evropsko unijo in sosednjimi državami, med katere sodijo tudi države Zahodnega Balkana. Komisija </w:t>
      </w:r>
      <w:r w:rsidR="00D713D7" w:rsidRPr="00500FD4">
        <w:rPr>
          <w:rFonts w:ascii="Arial" w:hAnsi="Arial" w:cs="Arial"/>
          <w:b/>
          <w:i/>
        </w:rPr>
        <w:t>se je odločila za</w:t>
      </w:r>
      <w:r w:rsidRPr="00500FD4">
        <w:rPr>
          <w:rFonts w:ascii="Arial" w:hAnsi="Arial" w:cs="Arial"/>
          <w:b/>
          <w:i/>
        </w:rPr>
        <w:t xml:space="preserve"> posodobitev preferencialnih trgovinskih sporazumov, da bi »pravila o poreklu« v teh sporazumih postala prožnejša in prijaznejša</w:t>
      </w:r>
      <w:r w:rsidR="00D713D7" w:rsidRPr="00500FD4">
        <w:rPr>
          <w:rFonts w:ascii="Arial" w:hAnsi="Arial" w:cs="Arial"/>
          <w:b/>
          <w:i/>
        </w:rPr>
        <w:t xml:space="preserve"> podjetjem</w:t>
      </w:r>
      <w:r w:rsidRPr="00500FD4">
        <w:rPr>
          <w:rFonts w:ascii="Arial" w:hAnsi="Arial" w:cs="Arial"/>
          <w:b/>
          <w:i/>
        </w:rPr>
        <w:t xml:space="preserve">. </w:t>
      </w:r>
      <w:r w:rsidR="00D713D7" w:rsidRPr="00500FD4">
        <w:rPr>
          <w:rFonts w:ascii="Arial" w:hAnsi="Arial" w:cs="Arial"/>
          <w:b/>
          <w:i/>
        </w:rPr>
        <w:t>Odločila se je za</w:t>
      </w:r>
      <w:r w:rsidRPr="00500FD4">
        <w:rPr>
          <w:rFonts w:ascii="Arial" w:hAnsi="Arial" w:cs="Arial"/>
          <w:b/>
          <w:i/>
        </w:rPr>
        <w:t xml:space="preserve"> sprememb</w:t>
      </w:r>
      <w:r w:rsidR="00D713D7" w:rsidRPr="00500FD4">
        <w:rPr>
          <w:rFonts w:ascii="Arial" w:hAnsi="Arial" w:cs="Arial"/>
          <w:b/>
          <w:i/>
        </w:rPr>
        <w:t>o</w:t>
      </w:r>
      <w:r w:rsidRPr="00500FD4">
        <w:rPr>
          <w:rFonts w:ascii="Arial" w:hAnsi="Arial" w:cs="Arial"/>
          <w:b/>
          <w:i/>
        </w:rPr>
        <w:t xml:space="preserve"> dvostranskih sporazumov EU z Islandijo, Lihtenštajnom, Norveško, Švico, Ferskimi otoki, Turčijo, Egiptom, Izraelom, Jordanijo, Libanonom, Palestin</w:t>
      </w:r>
      <w:bookmarkStart w:id="0" w:name="_ftnref1"/>
      <w:bookmarkEnd w:id="0"/>
      <w:r w:rsidRPr="00500FD4">
        <w:rPr>
          <w:rFonts w:ascii="Arial" w:hAnsi="Arial" w:cs="Arial"/>
          <w:b/>
          <w:i/>
        </w:rPr>
        <w:t>o, Gruzijo, Moldavijo, Ukrajino, Albanijo, Bosno in Hercegovino, Makedonijo, Črno goro, Srbijo in Kosovom.</w:t>
      </w:r>
    </w:p>
    <w:p w:rsidR="00715989" w:rsidRPr="00500FD4" w:rsidRDefault="00472887" w:rsidP="00500FD4">
      <w:pPr>
        <w:jc w:val="both"/>
        <w:rPr>
          <w:rFonts w:ascii="Arial" w:hAnsi="Arial" w:cs="Arial"/>
          <w:sz w:val="20"/>
          <w:szCs w:val="20"/>
        </w:rPr>
      </w:pPr>
      <w:r w:rsidRPr="00500FD4">
        <w:rPr>
          <w:rFonts w:ascii="Arial" w:hAnsi="Arial" w:cs="Arial"/>
          <w:sz w:val="20"/>
          <w:szCs w:val="20"/>
        </w:rPr>
        <w:t xml:space="preserve">Nova pravila, ki so rezultat desetletnih pogajanj, se bodo uporabljala ob pravilih iz Regionalne konvencije o </w:t>
      </w:r>
      <w:proofErr w:type="spellStart"/>
      <w:r w:rsidRPr="00500FD4">
        <w:rPr>
          <w:rFonts w:ascii="Arial" w:hAnsi="Arial" w:cs="Arial"/>
          <w:sz w:val="20"/>
          <w:szCs w:val="20"/>
        </w:rPr>
        <w:t>panevro</w:t>
      </w:r>
      <w:proofErr w:type="spellEnd"/>
      <w:r w:rsidRPr="00500FD4">
        <w:rPr>
          <w:rFonts w:ascii="Arial" w:hAnsi="Arial" w:cs="Arial"/>
          <w:sz w:val="20"/>
          <w:szCs w:val="20"/>
        </w:rPr>
        <w:t xml:space="preserve">-mediteranskih preferencialnih pravilih o poreklu (Konvencija PEM), ki je trenutno v postopku pregleda.  </w:t>
      </w:r>
      <w:r w:rsidR="00715989" w:rsidRPr="00500FD4">
        <w:rPr>
          <w:rFonts w:ascii="Arial" w:hAnsi="Arial" w:cs="Arial"/>
          <w:sz w:val="20"/>
          <w:szCs w:val="20"/>
        </w:rPr>
        <w:t>Pogajanja so se končala novembra 2019 s predložitvijo končnega kompromisa, ki pa za nekatere države ni bil sprejemljiv, zato so o odstopanjih zahtevale bilateralna pogajanja. Odstopanja se nanašajo na tekstil, nekatere kmetijske pridelke in barvne kovine.</w:t>
      </w:r>
    </w:p>
    <w:p w:rsidR="00715989" w:rsidRPr="00500FD4" w:rsidRDefault="00472887" w:rsidP="00500FD4">
      <w:pPr>
        <w:jc w:val="both"/>
        <w:rPr>
          <w:rFonts w:ascii="Arial" w:hAnsi="Arial" w:cs="Arial"/>
          <w:sz w:val="20"/>
          <w:szCs w:val="20"/>
        </w:rPr>
      </w:pPr>
      <w:r w:rsidRPr="00500FD4">
        <w:rPr>
          <w:rFonts w:ascii="Arial" w:hAnsi="Arial" w:cs="Arial"/>
          <w:sz w:val="20"/>
          <w:szCs w:val="20"/>
        </w:rPr>
        <w:t>Podjetja bodo imela možnost</w:t>
      </w:r>
      <w:r w:rsidR="00D713D7" w:rsidRPr="00500FD4">
        <w:rPr>
          <w:rFonts w:ascii="Arial" w:hAnsi="Arial" w:cs="Arial"/>
          <w:sz w:val="20"/>
          <w:szCs w:val="20"/>
        </w:rPr>
        <w:t>, da bodo lahko namesto tistih iz PEM uporabljala nova pravila, če jim bodo bolj ustrezala. Uporaba novih pravil je zato predvidena kot možnost ne obvez</w:t>
      </w:r>
      <w:r w:rsidR="00715989" w:rsidRPr="00500FD4">
        <w:rPr>
          <w:rFonts w:ascii="Arial" w:hAnsi="Arial" w:cs="Arial"/>
          <w:sz w:val="20"/>
          <w:szCs w:val="20"/>
        </w:rPr>
        <w:t>a</w:t>
      </w:r>
      <w:r w:rsidR="00D713D7" w:rsidRPr="00500FD4">
        <w:rPr>
          <w:rFonts w:ascii="Arial" w:hAnsi="Arial" w:cs="Arial"/>
          <w:sz w:val="20"/>
          <w:szCs w:val="20"/>
        </w:rPr>
        <w:t>.</w:t>
      </w:r>
      <w:r w:rsidR="006B046C">
        <w:rPr>
          <w:rFonts w:ascii="Arial" w:hAnsi="Arial" w:cs="Arial"/>
          <w:sz w:val="20"/>
          <w:szCs w:val="20"/>
        </w:rPr>
        <w:t xml:space="preserve"> </w:t>
      </w:r>
      <w:r w:rsidR="00715989" w:rsidRPr="00500FD4">
        <w:rPr>
          <w:rFonts w:ascii="Arial" w:hAnsi="Arial" w:cs="Arial"/>
          <w:sz w:val="20"/>
          <w:szCs w:val="20"/>
        </w:rPr>
        <w:t>Za nekatere države naj bi stopila v veljavo že v prvi polovici leta 2021. Trgovina z državami, za katere Evropska komisija predlaga nova pravila, je leta 2019 znašala 677 milijard evrov, kar je skoraj polovica preferencialne trgovine EU.</w:t>
      </w:r>
    </w:p>
    <w:p w:rsidR="00D713D7" w:rsidRPr="00500FD4" w:rsidRDefault="00715989" w:rsidP="00500FD4">
      <w:pPr>
        <w:jc w:val="both"/>
        <w:rPr>
          <w:rFonts w:ascii="Arial" w:hAnsi="Arial" w:cs="Arial"/>
          <w:b/>
          <w:sz w:val="20"/>
          <w:szCs w:val="20"/>
        </w:rPr>
      </w:pPr>
      <w:r w:rsidRPr="00500FD4">
        <w:rPr>
          <w:rFonts w:ascii="Arial" w:hAnsi="Arial" w:cs="Arial"/>
          <w:b/>
          <w:sz w:val="20"/>
          <w:szCs w:val="20"/>
        </w:rPr>
        <w:t>Koristne informacije:</w:t>
      </w:r>
    </w:p>
    <w:p w:rsidR="00715989" w:rsidRPr="00500FD4" w:rsidRDefault="00715989" w:rsidP="00500FD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00FD4">
        <w:rPr>
          <w:rFonts w:ascii="Arial" w:hAnsi="Arial" w:cs="Arial"/>
          <w:sz w:val="20"/>
          <w:szCs w:val="20"/>
        </w:rPr>
        <w:t>Besedilo predlogov Evropske komisije:</w:t>
      </w:r>
    </w:p>
    <w:p w:rsidR="00715989" w:rsidRPr="00500FD4" w:rsidRDefault="00715989" w:rsidP="00500FD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00FD4">
          <w:rPr>
            <w:rStyle w:val="Hiperpovezava"/>
            <w:rFonts w:ascii="Arial" w:hAnsi="Arial" w:cs="Arial"/>
            <w:sz w:val="20"/>
            <w:szCs w:val="20"/>
          </w:rPr>
          <w:t>https://ec.europa.eu/taxation_customs/business/calculation-customs-duties/rules-origin/general-aspects-preferential-origin/arrangements-list/new-pem-rules-of-origin_en</w:t>
        </w:r>
      </w:hyperlink>
    </w:p>
    <w:p w:rsidR="00715989" w:rsidRPr="00500FD4" w:rsidRDefault="00CF7562" w:rsidP="00500FD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00FD4">
        <w:rPr>
          <w:rFonts w:ascii="Arial" w:hAnsi="Arial" w:cs="Arial"/>
          <w:sz w:val="20"/>
          <w:szCs w:val="20"/>
        </w:rPr>
        <w:t xml:space="preserve">Regionalna konvencija o </w:t>
      </w:r>
      <w:proofErr w:type="spellStart"/>
      <w:r w:rsidRPr="00500FD4">
        <w:rPr>
          <w:rFonts w:ascii="Arial" w:hAnsi="Arial" w:cs="Arial"/>
          <w:sz w:val="20"/>
          <w:szCs w:val="20"/>
        </w:rPr>
        <w:t>panevro</w:t>
      </w:r>
      <w:proofErr w:type="spellEnd"/>
      <w:r w:rsidRPr="00500FD4">
        <w:rPr>
          <w:rFonts w:ascii="Arial" w:hAnsi="Arial" w:cs="Arial"/>
          <w:sz w:val="20"/>
          <w:szCs w:val="20"/>
        </w:rPr>
        <w:t>-mediteranskih preferencialnih pravilih o poreklu (Konvencija PEM):</w:t>
      </w:r>
    </w:p>
    <w:p w:rsidR="00CF7562" w:rsidRPr="00500FD4" w:rsidRDefault="00CF7562" w:rsidP="00500FD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500FD4">
          <w:rPr>
            <w:rStyle w:val="Hiperpovezava"/>
            <w:rFonts w:ascii="Arial" w:hAnsi="Arial" w:cs="Arial"/>
            <w:sz w:val="20"/>
            <w:szCs w:val="20"/>
          </w:rPr>
          <w:t>https://ec.europa.eu/taxation_customs/business/calculation-customs-duties/rules-origin/general-aspects-preferential-origin/arrangements-list/paneuromediterranean-cumulation-pem-convention_en</w:t>
        </w:r>
      </w:hyperlink>
    </w:p>
    <w:p w:rsidR="00CF7562" w:rsidRPr="00500FD4" w:rsidRDefault="00CF7562" w:rsidP="00500F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0FD4">
        <w:rPr>
          <w:rFonts w:ascii="Arial" w:hAnsi="Arial" w:cs="Arial"/>
          <w:sz w:val="20"/>
          <w:szCs w:val="20"/>
        </w:rPr>
        <w:t>Pripravila:</w:t>
      </w:r>
      <w:r w:rsidR="006B046C">
        <w:rPr>
          <w:rFonts w:ascii="Arial" w:hAnsi="Arial" w:cs="Arial"/>
          <w:sz w:val="20"/>
          <w:szCs w:val="20"/>
        </w:rPr>
        <w:t xml:space="preserve"> </w:t>
      </w:r>
      <w:r w:rsidRPr="00500FD4">
        <w:rPr>
          <w:rFonts w:ascii="Arial" w:hAnsi="Arial" w:cs="Arial"/>
          <w:sz w:val="20"/>
          <w:szCs w:val="20"/>
        </w:rPr>
        <w:t>Darja Kocbek</w:t>
      </w:r>
    </w:p>
    <w:sectPr w:rsidR="00CF7562" w:rsidRPr="00500FD4" w:rsidSect="00212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F36"/>
    <w:multiLevelType w:val="hybridMultilevel"/>
    <w:tmpl w:val="D848C0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887"/>
    <w:rsid w:val="0021201B"/>
    <w:rsid w:val="00472887"/>
    <w:rsid w:val="004E6425"/>
    <w:rsid w:val="00500FD4"/>
    <w:rsid w:val="006B046C"/>
    <w:rsid w:val="00715989"/>
    <w:rsid w:val="00CF7562"/>
    <w:rsid w:val="00D7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1201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E6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7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47288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00FD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E6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6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taxation_customs/business/calculation-customs-duties/rules-origin/general-aspects-preferential-origin/arrangements-list/paneuromediterranean-cumulation-pem-convention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taxation_customs/business/calculation-customs-duties/rules-origin/general-aspects-preferential-origin/arrangements-list/new-pem-rules-of-origin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2020-08-25T16:08:00Z</dcterms:created>
  <dcterms:modified xsi:type="dcterms:W3CDTF">2020-08-25T16:37:00Z</dcterms:modified>
</cp:coreProperties>
</file>