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0A2" w:rsidRPr="008B0C84" w:rsidRDefault="00B220A2" w:rsidP="00B220A2">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220A2" w:rsidRPr="008B0C84" w:rsidRDefault="00B220A2" w:rsidP="00B220A2">
      <w:pPr>
        <w:pStyle w:val="Naslov2"/>
        <w:tabs>
          <w:tab w:val="left" w:pos="3120"/>
        </w:tabs>
        <w:spacing w:before="0"/>
        <w:jc w:val="center"/>
        <w:rPr>
          <w:sz w:val="22"/>
        </w:rPr>
      </w:pPr>
    </w:p>
    <w:p w:rsidR="00B220A2" w:rsidRPr="008B0C84" w:rsidRDefault="00B220A2" w:rsidP="00B220A2">
      <w:pPr>
        <w:pStyle w:val="Naslov2"/>
        <w:tabs>
          <w:tab w:val="left" w:pos="3120"/>
        </w:tabs>
        <w:spacing w:before="0"/>
        <w:jc w:val="center"/>
        <w:rPr>
          <w:b w:val="0"/>
          <w:bCs w:val="0"/>
          <w:i/>
          <w:iCs/>
          <w:sz w:val="22"/>
        </w:rPr>
      </w:pPr>
      <w:r w:rsidRPr="008B0C84">
        <w:rPr>
          <w:sz w:val="22"/>
        </w:rPr>
        <w:t>Slovensko gospodarsko in raziskovalno združenje, Bruselj</w:t>
      </w:r>
    </w:p>
    <w:p w:rsidR="00B220A2" w:rsidRPr="000003C1" w:rsidRDefault="00B220A2" w:rsidP="00B220A2">
      <w:pPr>
        <w:pBdr>
          <w:bottom w:val="single" w:sz="6" w:space="1" w:color="auto"/>
        </w:pBdr>
        <w:tabs>
          <w:tab w:val="left" w:pos="3120"/>
        </w:tabs>
        <w:spacing w:after="0"/>
        <w:jc w:val="center"/>
        <w:rPr>
          <w:sz w:val="16"/>
          <w:szCs w:val="16"/>
        </w:rPr>
      </w:pPr>
    </w:p>
    <w:p w:rsidR="00B220A2" w:rsidRPr="000003C1" w:rsidRDefault="00B220A2" w:rsidP="00B220A2">
      <w:pPr>
        <w:tabs>
          <w:tab w:val="left" w:pos="3120"/>
        </w:tabs>
        <w:spacing w:after="0"/>
        <w:rPr>
          <w:b/>
        </w:rPr>
      </w:pPr>
      <w:r w:rsidRPr="000003C1">
        <w:rPr>
          <w:b/>
        </w:rPr>
        <w:tab/>
      </w:r>
    </w:p>
    <w:p w:rsidR="00B220A2" w:rsidRPr="000003C1" w:rsidRDefault="00B220A2" w:rsidP="00B220A2">
      <w:pPr>
        <w:tabs>
          <w:tab w:val="left" w:pos="3120"/>
        </w:tabs>
        <w:spacing w:after="0"/>
        <w:jc w:val="center"/>
        <w:rPr>
          <w:b/>
        </w:rPr>
      </w:pPr>
      <w:r>
        <w:rPr>
          <w:b/>
        </w:rPr>
        <w:t xml:space="preserve">Občasna informacija članom 123 </w:t>
      </w:r>
      <w:r w:rsidRPr="000003C1">
        <w:rPr>
          <w:b/>
        </w:rPr>
        <w:t>– 2019</w:t>
      </w:r>
    </w:p>
    <w:p w:rsidR="00B220A2" w:rsidRPr="000003C1" w:rsidRDefault="00B220A2" w:rsidP="00B220A2">
      <w:pPr>
        <w:tabs>
          <w:tab w:val="left" w:pos="3120"/>
        </w:tabs>
        <w:spacing w:after="0"/>
        <w:jc w:val="center"/>
        <w:rPr>
          <w:b/>
        </w:rPr>
      </w:pPr>
    </w:p>
    <w:p w:rsidR="00B220A2" w:rsidRPr="000003C1" w:rsidRDefault="00B220A2" w:rsidP="00B220A2">
      <w:pPr>
        <w:tabs>
          <w:tab w:val="left" w:pos="3120"/>
        </w:tabs>
        <w:spacing w:after="0"/>
        <w:jc w:val="center"/>
        <w:rPr>
          <w:b/>
        </w:rPr>
      </w:pPr>
      <w:r>
        <w:rPr>
          <w:b/>
        </w:rPr>
        <w:t>02. september</w:t>
      </w:r>
      <w:r w:rsidRPr="000003C1">
        <w:rPr>
          <w:b/>
        </w:rPr>
        <w:t xml:space="preserve"> 2019</w:t>
      </w:r>
    </w:p>
    <w:p w:rsidR="00B220A2" w:rsidRPr="000003C1" w:rsidRDefault="00B220A2" w:rsidP="00B220A2">
      <w:pPr>
        <w:tabs>
          <w:tab w:val="left" w:pos="3120"/>
        </w:tabs>
        <w:spacing w:after="0"/>
        <w:jc w:val="center"/>
        <w:rPr>
          <w:b/>
        </w:rPr>
      </w:pPr>
    </w:p>
    <w:p w:rsidR="00B220A2" w:rsidRDefault="00B220A2" w:rsidP="005915A6">
      <w:pPr>
        <w:jc w:val="center"/>
        <w:rPr>
          <w:rFonts w:ascii="Arial" w:hAnsi="Arial" w:cs="Arial"/>
          <w:b/>
          <w:i/>
        </w:rPr>
      </w:pPr>
      <w:r>
        <w:rPr>
          <w:b/>
          <w:color w:val="993300"/>
          <w:sz w:val="32"/>
          <w:szCs w:val="32"/>
        </w:rPr>
        <w:t>Do 11. s</w:t>
      </w:r>
      <w:r w:rsidR="005915A6">
        <w:rPr>
          <w:b/>
          <w:color w:val="993300"/>
          <w:sz w:val="32"/>
          <w:szCs w:val="32"/>
        </w:rPr>
        <w:t>eptembra je še čas za prijavo n</w:t>
      </w:r>
      <w:r>
        <w:rPr>
          <w:b/>
          <w:color w:val="993300"/>
          <w:sz w:val="32"/>
          <w:szCs w:val="32"/>
        </w:rPr>
        <w:t>a razpis</w:t>
      </w:r>
      <w:r w:rsidR="005915A6">
        <w:rPr>
          <w:b/>
          <w:color w:val="993300"/>
          <w:sz w:val="32"/>
          <w:szCs w:val="32"/>
        </w:rPr>
        <w:t xml:space="preserve"> Evropske komisije za nagrado za invalidom prijazno mesto za leto 2020</w:t>
      </w:r>
    </w:p>
    <w:p w:rsidR="00E835C2" w:rsidRPr="004160E5" w:rsidRDefault="00E835C2" w:rsidP="00E835C2">
      <w:pPr>
        <w:jc w:val="both"/>
        <w:rPr>
          <w:rFonts w:ascii="Arial" w:hAnsi="Arial" w:cs="Arial"/>
          <w:b/>
          <w:i/>
        </w:rPr>
      </w:pPr>
      <w:r w:rsidRPr="004160E5">
        <w:rPr>
          <w:rFonts w:ascii="Arial" w:hAnsi="Arial" w:cs="Arial"/>
          <w:b/>
          <w:i/>
        </w:rPr>
        <w:t xml:space="preserve">Evropska komisija je razpisala nagrado za invalidom prijazno mesto za leto 2020. </w:t>
      </w:r>
      <w:r w:rsidR="004160E5" w:rsidRPr="004160E5">
        <w:rPr>
          <w:rFonts w:ascii="Arial" w:hAnsi="Arial" w:cs="Arial"/>
          <w:b/>
          <w:i/>
        </w:rPr>
        <w:t>Rok za prijavo je 11. september 2019.  </w:t>
      </w:r>
      <w:r w:rsidRPr="004160E5">
        <w:rPr>
          <w:rFonts w:ascii="Arial" w:hAnsi="Arial" w:cs="Arial"/>
          <w:b/>
          <w:i/>
        </w:rPr>
        <w:t>Nagrada je priznanje mestom za ukrepe, ki so jih sprejela za lažji dostop invalidov in starejših oseb do javnih in zasebnih površin, stanovanj, igrišč, delovnih prostorov, javnega prometa in komunikacijskih tehnologij. Pomeni tudi priznanje mestnim organom za spodbujanje in razširjanje dobrih praks</w:t>
      </w:r>
      <w:r w:rsidR="004160E5" w:rsidRPr="004160E5">
        <w:rPr>
          <w:rFonts w:ascii="Arial" w:hAnsi="Arial" w:cs="Arial"/>
          <w:b/>
          <w:i/>
        </w:rPr>
        <w:t xml:space="preserve">. </w:t>
      </w:r>
      <w:r w:rsidRPr="004160E5">
        <w:rPr>
          <w:rFonts w:ascii="Arial" w:hAnsi="Arial" w:cs="Arial"/>
          <w:b/>
          <w:i/>
        </w:rPr>
        <w:t xml:space="preserve">Člani lahko na SBRA dobijo podrobnejše informacije in pomoč pri pripravi vloge. </w:t>
      </w:r>
    </w:p>
    <w:p w:rsidR="00E835C2" w:rsidRDefault="00E835C2" w:rsidP="00E835C2">
      <w:pPr>
        <w:jc w:val="both"/>
        <w:rPr>
          <w:rFonts w:ascii="Arial" w:hAnsi="Arial" w:cs="Arial"/>
          <w:sz w:val="20"/>
          <w:szCs w:val="20"/>
        </w:rPr>
      </w:pPr>
      <w:r w:rsidRPr="00E835C2">
        <w:rPr>
          <w:rFonts w:ascii="Arial" w:hAnsi="Arial" w:cs="Arial"/>
          <w:sz w:val="20"/>
          <w:szCs w:val="20"/>
        </w:rPr>
        <w:t>Za nagrado lahko kandidirajo mesta z vsaj 50.000 prebivalci ter enako velika mestna območja, ki jih sestavljata vsaj dve mesti v državah EU, v katerih sta manj kot dve mesti z več kot 50.000 prebivalci. Med prejemniki nagrade je bila v preteklosti tudi Ljubljana. Leta 2018 je dobila drugo nagrado, leta 2015 tretjo nagrado, leta 2012 pa posebno omembo.</w:t>
      </w:r>
    </w:p>
    <w:p w:rsidR="00E835C2" w:rsidRPr="00D3037F" w:rsidRDefault="00D3037F" w:rsidP="00D3037F">
      <w:pPr>
        <w:jc w:val="both"/>
        <w:rPr>
          <w:rFonts w:ascii="Arial" w:hAnsi="Arial" w:cs="Arial"/>
          <w:sz w:val="20"/>
          <w:szCs w:val="20"/>
        </w:rPr>
      </w:pPr>
      <w:r w:rsidRPr="00D3037F">
        <w:rPr>
          <w:rFonts w:ascii="Arial" w:hAnsi="Arial" w:cs="Arial"/>
          <w:sz w:val="20"/>
          <w:szCs w:val="20"/>
        </w:rPr>
        <w:t xml:space="preserve">Evropska komisija do 23. oktobra prek javnega posvetovanja zbira mnenja in predloge o evropski strategiji o invalidnosti za obdobje 2010–2020, ki bodo osnova za oceno dosežkov v obdobju 2010–2020 ter razmislek o izboljšanju politike o invalidnosti v prihodnosti. Komisija k sodelovanju zlasti vabi invalide in njihove družine, organizacije invalidov ter javne organe in podjetja, ki izvajajo politiko oziroma opravljajo storitve za invalide. </w:t>
      </w:r>
    </w:p>
    <w:p w:rsidR="00E835C2" w:rsidRPr="004E45A3" w:rsidRDefault="00E835C2" w:rsidP="00E835C2">
      <w:pPr>
        <w:jc w:val="both"/>
        <w:rPr>
          <w:rFonts w:ascii="Arial" w:hAnsi="Arial" w:cs="Arial"/>
          <w:b/>
          <w:sz w:val="20"/>
          <w:szCs w:val="20"/>
        </w:rPr>
      </w:pPr>
      <w:r w:rsidRPr="004E45A3">
        <w:rPr>
          <w:rFonts w:ascii="Arial" w:hAnsi="Arial" w:cs="Arial"/>
          <w:b/>
          <w:sz w:val="20"/>
          <w:szCs w:val="20"/>
        </w:rPr>
        <w:t>Koristne informacije:</w:t>
      </w:r>
    </w:p>
    <w:p w:rsidR="00E835C2" w:rsidRPr="004E45A3" w:rsidRDefault="00E835C2" w:rsidP="004E45A3">
      <w:pPr>
        <w:pStyle w:val="Odstavekseznama"/>
        <w:numPr>
          <w:ilvl w:val="0"/>
          <w:numId w:val="1"/>
        </w:numPr>
        <w:jc w:val="both"/>
        <w:rPr>
          <w:rFonts w:ascii="Arial" w:hAnsi="Arial" w:cs="Arial"/>
          <w:sz w:val="20"/>
          <w:szCs w:val="20"/>
        </w:rPr>
      </w:pPr>
      <w:r w:rsidRPr="004E45A3">
        <w:rPr>
          <w:rFonts w:ascii="Arial" w:hAnsi="Arial" w:cs="Arial"/>
          <w:sz w:val="20"/>
          <w:szCs w:val="20"/>
        </w:rPr>
        <w:t>Spletna stran z informacijami o nagradi in povezavo na razpis:</w:t>
      </w:r>
    </w:p>
    <w:p w:rsidR="00E835C2" w:rsidRPr="00D3037F" w:rsidRDefault="00841E9D" w:rsidP="004E45A3">
      <w:pPr>
        <w:pStyle w:val="Odstavekseznama"/>
        <w:numPr>
          <w:ilvl w:val="0"/>
          <w:numId w:val="1"/>
        </w:numPr>
        <w:jc w:val="both"/>
        <w:rPr>
          <w:rFonts w:ascii="Arial" w:hAnsi="Arial" w:cs="Arial"/>
          <w:sz w:val="20"/>
          <w:szCs w:val="20"/>
        </w:rPr>
      </w:pPr>
      <w:hyperlink r:id="rId6" w:history="1">
        <w:r w:rsidR="00E835C2" w:rsidRPr="004E45A3">
          <w:rPr>
            <w:rStyle w:val="Hiperpovezava"/>
            <w:rFonts w:ascii="Arial" w:hAnsi="Arial" w:cs="Arial"/>
            <w:sz w:val="20"/>
            <w:szCs w:val="20"/>
          </w:rPr>
          <w:t>https://ec.europa.eu/social/main.jsp?catId=1141</w:t>
        </w:r>
      </w:hyperlink>
    </w:p>
    <w:p w:rsidR="00D3037F" w:rsidRPr="00D3037F" w:rsidRDefault="00D3037F" w:rsidP="004E45A3">
      <w:pPr>
        <w:pStyle w:val="Odstavekseznama"/>
        <w:numPr>
          <w:ilvl w:val="0"/>
          <w:numId w:val="1"/>
        </w:numPr>
        <w:jc w:val="both"/>
        <w:rPr>
          <w:rFonts w:ascii="Arial" w:hAnsi="Arial" w:cs="Arial"/>
          <w:sz w:val="20"/>
          <w:szCs w:val="20"/>
        </w:rPr>
      </w:pPr>
      <w:r>
        <w:t>Spletna stran javnega posvetovanja:</w:t>
      </w:r>
    </w:p>
    <w:p w:rsidR="00D3037F" w:rsidRPr="004E45A3" w:rsidRDefault="00D3037F" w:rsidP="004E45A3">
      <w:pPr>
        <w:pStyle w:val="Odstavekseznama"/>
        <w:numPr>
          <w:ilvl w:val="0"/>
          <w:numId w:val="1"/>
        </w:numPr>
        <w:jc w:val="both"/>
        <w:rPr>
          <w:rFonts w:ascii="Arial" w:hAnsi="Arial" w:cs="Arial"/>
          <w:sz w:val="20"/>
          <w:szCs w:val="20"/>
        </w:rPr>
      </w:pPr>
      <w:hyperlink r:id="rId7" w:history="1">
        <w:r w:rsidRPr="00D7391C">
          <w:rPr>
            <w:rStyle w:val="Hiperpovezava"/>
            <w:rFonts w:ascii="Arial" w:hAnsi="Arial" w:cs="Arial"/>
            <w:sz w:val="20"/>
            <w:szCs w:val="20"/>
          </w:rPr>
          <w:t>https://ec.europa.eu/info/law/better-regulation/initiatives/ares-2018-4958882/public-consultation_sl</w:t>
        </w:r>
      </w:hyperlink>
      <w:r>
        <w:rPr>
          <w:rFonts w:ascii="Arial" w:hAnsi="Arial" w:cs="Arial"/>
          <w:sz w:val="20"/>
          <w:szCs w:val="20"/>
        </w:rPr>
        <w:t xml:space="preserve"> </w:t>
      </w:r>
    </w:p>
    <w:p w:rsidR="00E835C2" w:rsidRDefault="00E835C2" w:rsidP="004E45A3">
      <w:pPr>
        <w:spacing w:after="0"/>
        <w:jc w:val="both"/>
        <w:rPr>
          <w:rFonts w:ascii="Arial" w:hAnsi="Arial" w:cs="Arial"/>
          <w:sz w:val="20"/>
          <w:szCs w:val="20"/>
        </w:rPr>
      </w:pPr>
      <w:r>
        <w:rPr>
          <w:rFonts w:ascii="Arial" w:hAnsi="Arial" w:cs="Arial"/>
          <w:sz w:val="20"/>
          <w:szCs w:val="20"/>
        </w:rPr>
        <w:t>Pripravila:</w:t>
      </w:r>
    </w:p>
    <w:p w:rsidR="00E835C2" w:rsidRDefault="00E835C2" w:rsidP="004E45A3">
      <w:pPr>
        <w:spacing w:after="0"/>
        <w:jc w:val="both"/>
        <w:rPr>
          <w:rFonts w:ascii="Arial" w:hAnsi="Arial" w:cs="Arial"/>
          <w:sz w:val="20"/>
          <w:szCs w:val="20"/>
        </w:rPr>
      </w:pPr>
      <w:r>
        <w:rPr>
          <w:rFonts w:ascii="Arial" w:hAnsi="Arial" w:cs="Arial"/>
          <w:sz w:val="20"/>
          <w:szCs w:val="20"/>
        </w:rPr>
        <w:t>Darja Kocbek</w:t>
      </w:r>
    </w:p>
    <w:p w:rsidR="00746914" w:rsidRPr="00E835C2" w:rsidRDefault="00746914" w:rsidP="004E45A3">
      <w:pPr>
        <w:spacing w:after="0"/>
        <w:jc w:val="both"/>
        <w:rPr>
          <w:rFonts w:ascii="Arial" w:hAnsi="Arial" w:cs="Arial"/>
          <w:sz w:val="20"/>
          <w:szCs w:val="20"/>
        </w:rPr>
      </w:pPr>
    </w:p>
    <w:sectPr w:rsidR="00746914" w:rsidRPr="00E835C2" w:rsidSect="007469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32F27"/>
    <w:multiLevelType w:val="hybridMultilevel"/>
    <w:tmpl w:val="6D805A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835C2"/>
    <w:rsid w:val="004160E5"/>
    <w:rsid w:val="004E45A3"/>
    <w:rsid w:val="005915A6"/>
    <w:rsid w:val="00746914"/>
    <w:rsid w:val="00841E9D"/>
    <w:rsid w:val="00B220A2"/>
    <w:rsid w:val="00D3037F"/>
    <w:rsid w:val="00E835C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46914"/>
  </w:style>
  <w:style w:type="paragraph" w:styleId="Naslov2">
    <w:name w:val="heading 2"/>
    <w:basedOn w:val="Navaden"/>
    <w:link w:val="Naslov2Znak"/>
    <w:uiPriority w:val="9"/>
    <w:qFormat/>
    <w:rsid w:val="00B220A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5029056648msonormal">
    <w:name w:val="yiv5029056648msonormal"/>
    <w:basedOn w:val="Navaden"/>
    <w:rsid w:val="00E835C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835C2"/>
    <w:rPr>
      <w:color w:val="0000FF" w:themeColor="hyperlink"/>
      <w:u w:val="single"/>
    </w:rPr>
  </w:style>
  <w:style w:type="paragraph" w:styleId="Odstavekseznama">
    <w:name w:val="List Paragraph"/>
    <w:basedOn w:val="Navaden"/>
    <w:uiPriority w:val="34"/>
    <w:qFormat/>
    <w:rsid w:val="004E45A3"/>
    <w:pPr>
      <w:ind w:left="720"/>
      <w:contextualSpacing/>
    </w:pPr>
  </w:style>
  <w:style w:type="character" w:customStyle="1" w:styleId="Naslov2Znak">
    <w:name w:val="Naslov 2 Znak"/>
    <w:basedOn w:val="Privzetapisavaodstavka"/>
    <w:link w:val="Naslov2"/>
    <w:uiPriority w:val="9"/>
    <w:rsid w:val="00B220A2"/>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B220A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220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14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law/better-regulation/initiatives/ares-2018-4958882/public-consultation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social/main.jsp?catId=114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300</Words>
  <Characters>1715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2019-08-28T10:36:00Z</dcterms:created>
  <dcterms:modified xsi:type="dcterms:W3CDTF">2019-08-28T11:10:00Z</dcterms:modified>
</cp:coreProperties>
</file>