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2B" w:rsidRPr="00467345" w:rsidRDefault="003C5E2B" w:rsidP="003C5E2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E2B" w:rsidRPr="00301C78" w:rsidRDefault="003C5E2B" w:rsidP="003C5E2B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C5E2B" w:rsidRPr="00083714" w:rsidRDefault="003C5E2B" w:rsidP="003C5E2B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3C5E2B" w:rsidRDefault="003C5E2B" w:rsidP="003C5E2B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11 </w:t>
      </w:r>
      <w:r w:rsidRPr="00083714">
        <w:rPr>
          <w:b/>
        </w:rPr>
        <w:t>– 20</w:t>
      </w:r>
      <w:r>
        <w:rPr>
          <w:b/>
        </w:rPr>
        <w:t>23</w:t>
      </w:r>
    </w:p>
    <w:p w:rsidR="003C5E2B" w:rsidRDefault="003C5E2B" w:rsidP="003C5E2B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23. januar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3C5E2B" w:rsidRDefault="003C5E2B" w:rsidP="003C5E2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Primeri evropskih projektov za zmanjšanje računov za energijo in energetske revščine</w:t>
      </w:r>
    </w:p>
    <w:p w:rsidR="00B61180" w:rsidRPr="00855A86" w:rsidRDefault="00097E69" w:rsidP="00855A86">
      <w:pPr>
        <w:jc w:val="both"/>
        <w:rPr>
          <w:rFonts w:ascii="Arial" w:hAnsi="Arial" w:cs="Arial"/>
          <w:b/>
          <w:i/>
        </w:rPr>
      </w:pPr>
      <w:r w:rsidRPr="00855A86">
        <w:rPr>
          <w:rFonts w:ascii="Arial" w:hAnsi="Arial" w:cs="Arial"/>
          <w:b/>
          <w:i/>
        </w:rPr>
        <w:t xml:space="preserve">Evropska komisija je objavila primere evropskih projektov, ki omogočajo zmanjšanje računov za energijo za gospodinjstva in s tem pripomorejo k zmanjšanju tveganja za energetsko revščino. Trije projekti so iz programa LIFE za financiranje ukrepov za prehod na čisto energijo (LIFE </w:t>
      </w:r>
      <w:proofErr w:type="spellStart"/>
      <w:r w:rsidRPr="00855A86">
        <w:rPr>
          <w:rFonts w:ascii="Arial" w:hAnsi="Arial" w:cs="Arial"/>
          <w:b/>
          <w:i/>
        </w:rPr>
        <w:t>Clean</w:t>
      </w:r>
      <w:proofErr w:type="spellEnd"/>
      <w:r w:rsidRPr="00855A86">
        <w:rPr>
          <w:rFonts w:ascii="Arial" w:hAnsi="Arial" w:cs="Arial"/>
          <w:b/>
          <w:i/>
        </w:rPr>
        <w:t xml:space="preserve"> </w:t>
      </w:r>
      <w:proofErr w:type="spellStart"/>
      <w:r w:rsidRPr="00855A86">
        <w:rPr>
          <w:rFonts w:ascii="Arial" w:hAnsi="Arial" w:cs="Arial"/>
          <w:b/>
          <w:i/>
        </w:rPr>
        <w:t>Energy</w:t>
      </w:r>
      <w:proofErr w:type="spellEnd"/>
      <w:r w:rsidRPr="00855A86">
        <w:rPr>
          <w:rFonts w:ascii="Arial" w:hAnsi="Arial" w:cs="Arial"/>
          <w:b/>
          <w:i/>
        </w:rPr>
        <w:t xml:space="preserve"> </w:t>
      </w:r>
      <w:proofErr w:type="spellStart"/>
      <w:r w:rsidRPr="00855A86">
        <w:rPr>
          <w:rFonts w:ascii="Arial" w:hAnsi="Arial" w:cs="Arial"/>
          <w:b/>
          <w:i/>
        </w:rPr>
        <w:t>Transition</w:t>
      </w:r>
      <w:proofErr w:type="spellEnd"/>
      <w:r w:rsidRPr="00855A86">
        <w:rPr>
          <w:rFonts w:ascii="Arial" w:hAnsi="Arial" w:cs="Arial"/>
          <w:b/>
          <w:i/>
        </w:rPr>
        <w:t xml:space="preserve"> – CET), dva pa iz prejšnjega programa za znanost in raziskave Obzorje 2020. V projekt LIFE CET RENOVERTY je </w:t>
      </w:r>
      <w:r w:rsidR="003C7526" w:rsidRPr="00855A86">
        <w:rPr>
          <w:rFonts w:ascii="Arial" w:hAnsi="Arial" w:cs="Arial"/>
          <w:b/>
          <w:i/>
        </w:rPr>
        <w:t xml:space="preserve">prek društva </w:t>
      </w:r>
      <w:proofErr w:type="spellStart"/>
      <w:r w:rsidR="003C7526" w:rsidRPr="00855A86">
        <w:rPr>
          <w:rFonts w:ascii="Arial" w:hAnsi="Arial" w:cs="Arial"/>
          <w:b/>
          <w:i/>
        </w:rPr>
        <w:t>Focus</w:t>
      </w:r>
      <w:proofErr w:type="spellEnd"/>
      <w:r w:rsidR="003C7526" w:rsidRPr="00855A86">
        <w:rPr>
          <w:rFonts w:ascii="Arial" w:hAnsi="Arial" w:cs="Arial"/>
          <w:b/>
          <w:i/>
        </w:rPr>
        <w:t xml:space="preserve"> </w:t>
      </w:r>
      <w:r w:rsidRPr="00855A86">
        <w:rPr>
          <w:rFonts w:ascii="Arial" w:hAnsi="Arial" w:cs="Arial"/>
          <w:b/>
          <w:i/>
        </w:rPr>
        <w:t>vključena tudi Slovenija.</w:t>
      </w:r>
    </w:p>
    <w:p w:rsidR="00530AA9" w:rsidRPr="00855A86" w:rsidRDefault="00530AA9" w:rsidP="00855A86">
      <w:pPr>
        <w:jc w:val="both"/>
        <w:rPr>
          <w:rFonts w:ascii="Arial" w:hAnsi="Arial" w:cs="Arial"/>
          <w:b/>
          <w:sz w:val="20"/>
          <w:szCs w:val="20"/>
        </w:rPr>
      </w:pPr>
      <w:r w:rsidRPr="00855A86">
        <w:rPr>
          <w:rFonts w:ascii="Arial" w:hAnsi="Arial" w:cs="Arial"/>
          <w:b/>
          <w:sz w:val="20"/>
          <w:szCs w:val="20"/>
        </w:rPr>
        <w:t>Projekt LIFE CET RENOVERTY</w:t>
      </w:r>
    </w:p>
    <w:p w:rsidR="00530AA9" w:rsidRPr="00855A86" w:rsidRDefault="00530AA9" w:rsidP="00855A86">
      <w:pPr>
        <w:jc w:val="both"/>
        <w:rPr>
          <w:rFonts w:ascii="Arial" w:hAnsi="Arial" w:cs="Arial"/>
          <w:sz w:val="20"/>
          <w:szCs w:val="20"/>
        </w:rPr>
      </w:pPr>
      <w:r w:rsidRPr="00855A86">
        <w:rPr>
          <w:rFonts w:ascii="Arial" w:hAnsi="Arial" w:cs="Arial"/>
          <w:sz w:val="20"/>
          <w:szCs w:val="20"/>
        </w:rPr>
        <w:t xml:space="preserve">Cilj projekta je spodbuditi energetsko in stroškovno učinkovite posodobitve stavb v srednji, vzhodni in južni Evropi. V ta namen je predvidno oblikovanje 17 načrtov prenove, ki jih bo mogoče izvesti v podeželskih krajih v Španiji, Italiji, na Portugalskem, Madžarskem, Hrvaškem, v Estoniji in Sloveniji. </w:t>
      </w:r>
    </w:p>
    <w:p w:rsidR="00530AA9" w:rsidRPr="00855A86" w:rsidRDefault="00530AA9" w:rsidP="00855A86">
      <w:pPr>
        <w:jc w:val="both"/>
        <w:rPr>
          <w:rFonts w:ascii="Arial" w:hAnsi="Arial" w:cs="Arial"/>
          <w:b/>
          <w:sz w:val="20"/>
          <w:szCs w:val="20"/>
        </w:rPr>
      </w:pPr>
      <w:r w:rsidRPr="00855A86">
        <w:rPr>
          <w:rFonts w:ascii="Arial" w:hAnsi="Arial" w:cs="Arial"/>
          <w:b/>
          <w:sz w:val="20"/>
          <w:szCs w:val="20"/>
        </w:rPr>
        <w:t>Projekt LIFE EP-0</w:t>
      </w:r>
    </w:p>
    <w:p w:rsidR="00530AA9" w:rsidRPr="00855A86" w:rsidRDefault="00530AA9" w:rsidP="00855A86">
      <w:pPr>
        <w:jc w:val="both"/>
        <w:rPr>
          <w:rFonts w:ascii="Arial" w:hAnsi="Arial" w:cs="Arial"/>
          <w:sz w:val="20"/>
          <w:szCs w:val="20"/>
        </w:rPr>
      </w:pPr>
      <w:r w:rsidRPr="00855A86">
        <w:rPr>
          <w:rFonts w:ascii="Arial" w:hAnsi="Arial" w:cs="Arial"/>
          <w:sz w:val="20"/>
          <w:szCs w:val="20"/>
        </w:rPr>
        <w:t xml:space="preserve">Namen projekta je podpreti temeljito energetsko prenovo stavb </w:t>
      </w:r>
      <w:r w:rsidR="004042F4" w:rsidRPr="00855A86">
        <w:rPr>
          <w:rFonts w:ascii="Arial" w:hAnsi="Arial" w:cs="Arial"/>
          <w:sz w:val="20"/>
          <w:szCs w:val="20"/>
        </w:rPr>
        <w:t>na obrobnih območjih s socialno šibkim prebivalstvom</w:t>
      </w:r>
      <w:r w:rsidRPr="00855A86">
        <w:rPr>
          <w:rFonts w:ascii="Arial" w:hAnsi="Arial" w:cs="Arial"/>
          <w:sz w:val="20"/>
          <w:szCs w:val="20"/>
        </w:rPr>
        <w:t xml:space="preserve">. Uporabili bodo tako imenovani pristop </w:t>
      </w:r>
      <w:r w:rsidR="004042F4" w:rsidRPr="00855A86">
        <w:rPr>
          <w:rFonts w:ascii="Arial" w:hAnsi="Arial" w:cs="Arial"/>
          <w:sz w:val="20"/>
          <w:szCs w:val="20"/>
        </w:rPr>
        <w:t>»</w:t>
      </w:r>
      <w:proofErr w:type="spellStart"/>
      <w:r w:rsidRPr="00855A86">
        <w:rPr>
          <w:rFonts w:ascii="Arial" w:hAnsi="Arial" w:cs="Arial"/>
          <w:sz w:val="20"/>
          <w:szCs w:val="20"/>
        </w:rPr>
        <w:t>EnergieSprong</w:t>
      </w:r>
      <w:proofErr w:type="spellEnd"/>
      <w:r w:rsidR="004042F4" w:rsidRPr="00855A86">
        <w:rPr>
          <w:rFonts w:ascii="Arial" w:hAnsi="Arial" w:cs="Arial"/>
          <w:sz w:val="20"/>
          <w:szCs w:val="20"/>
        </w:rPr>
        <w:t>«</w:t>
      </w:r>
      <w:r w:rsidRPr="00855A86">
        <w:rPr>
          <w:rFonts w:ascii="Arial" w:hAnsi="Arial" w:cs="Arial"/>
          <w:sz w:val="20"/>
          <w:szCs w:val="20"/>
        </w:rPr>
        <w:t>, s katerim bodo hiše prenov</w:t>
      </w:r>
      <w:r w:rsidR="004042F4" w:rsidRPr="00855A86">
        <w:rPr>
          <w:rFonts w:ascii="Arial" w:hAnsi="Arial" w:cs="Arial"/>
          <w:sz w:val="20"/>
          <w:szCs w:val="20"/>
        </w:rPr>
        <w:t>ili</w:t>
      </w:r>
      <w:r w:rsidRPr="00855A86">
        <w:rPr>
          <w:rFonts w:ascii="Arial" w:hAnsi="Arial" w:cs="Arial"/>
          <w:sz w:val="20"/>
          <w:szCs w:val="20"/>
        </w:rPr>
        <w:t xml:space="preserve"> v skladu z visokimi </w:t>
      </w:r>
      <w:r w:rsidR="004042F4" w:rsidRPr="00855A86">
        <w:rPr>
          <w:rFonts w:ascii="Arial" w:hAnsi="Arial" w:cs="Arial"/>
          <w:sz w:val="20"/>
          <w:szCs w:val="20"/>
        </w:rPr>
        <w:t xml:space="preserve">standardi za </w:t>
      </w:r>
      <w:r w:rsidRPr="00855A86">
        <w:rPr>
          <w:rFonts w:ascii="Arial" w:hAnsi="Arial" w:cs="Arial"/>
          <w:sz w:val="20"/>
          <w:szCs w:val="20"/>
        </w:rPr>
        <w:t>e</w:t>
      </w:r>
      <w:r w:rsidR="004042F4" w:rsidRPr="00855A86">
        <w:rPr>
          <w:rFonts w:ascii="Arial" w:hAnsi="Arial" w:cs="Arial"/>
          <w:sz w:val="20"/>
          <w:szCs w:val="20"/>
        </w:rPr>
        <w:t>nergetsko učinkovitost</w:t>
      </w:r>
      <w:r w:rsidRPr="00855A86">
        <w:rPr>
          <w:rFonts w:ascii="Arial" w:hAnsi="Arial" w:cs="Arial"/>
          <w:sz w:val="20"/>
          <w:szCs w:val="20"/>
        </w:rPr>
        <w:t xml:space="preserve">. </w:t>
      </w:r>
      <w:r w:rsidR="004042F4" w:rsidRPr="00855A86">
        <w:rPr>
          <w:rFonts w:ascii="Arial" w:hAnsi="Arial" w:cs="Arial"/>
          <w:sz w:val="20"/>
          <w:szCs w:val="20"/>
        </w:rPr>
        <w:t>P</w:t>
      </w:r>
      <w:r w:rsidRPr="00855A86">
        <w:rPr>
          <w:rFonts w:ascii="Arial" w:hAnsi="Arial" w:cs="Arial"/>
          <w:sz w:val="20"/>
          <w:szCs w:val="20"/>
        </w:rPr>
        <w:t xml:space="preserve">ristop </w:t>
      </w:r>
      <w:r w:rsidR="004042F4" w:rsidRPr="00855A86">
        <w:rPr>
          <w:rFonts w:ascii="Arial" w:hAnsi="Arial" w:cs="Arial"/>
          <w:sz w:val="20"/>
          <w:szCs w:val="20"/>
        </w:rPr>
        <w:t xml:space="preserve">bodo </w:t>
      </w:r>
      <w:r w:rsidRPr="00855A86">
        <w:rPr>
          <w:rFonts w:ascii="Arial" w:hAnsi="Arial" w:cs="Arial"/>
          <w:sz w:val="20"/>
          <w:szCs w:val="20"/>
        </w:rPr>
        <w:t>preizkusil</w:t>
      </w:r>
      <w:r w:rsidR="004042F4" w:rsidRPr="00855A86">
        <w:rPr>
          <w:rFonts w:ascii="Arial" w:hAnsi="Arial" w:cs="Arial"/>
          <w:sz w:val="20"/>
          <w:szCs w:val="20"/>
        </w:rPr>
        <w:t>i</w:t>
      </w:r>
      <w:r w:rsidRPr="00855A86">
        <w:rPr>
          <w:rFonts w:ascii="Arial" w:hAnsi="Arial" w:cs="Arial"/>
          <w:sz w:val="20"/>
          <w:szCs w:val="20"/>
        </w:rPr>
        <w:t xml:space="preserve"> v 10 ranljivih okrožjih v Italiji, Franciji in na Nizozemskem. Cilj je zmanjšati stroške prenove socialnih stanovanj z uporabo industrijskih, montažnih rešitev.  </w:t>
      </w:r>
    </w:p>
    <w:p w:rsidR="004042F4" w:rsidRPr="00855A86" w:rsidRDefault="004042F4" w:rsidP="00855A86">
      <w:pPr>
        <w:jc w:val="both"/>
        <w:rPr>
          <w:rFonts w:ascii="Arial" w:hAnsi="Arial" w:cs="Arial"/>
          <w:b/>
          <w:sz w:val="20"/>
          <w:szCs w:val="20"/>
        </w:rPr>
      </w:pPr>
      <w:r w:rsidRPr="00855A86">
        <w:rPr>
          <w:rFonts w:ascii="Arial" w:hAnsi="Arial" w:cs="Arial"/>
          <w:b/>
          <w:sz w:val="20"/>
          <w:szCs w:val="20"/>
        </w:rPr>
        <w:t>Projekt LIFE CET REVERTER</w:t>
      </w:r>
    </w:p>
    <w:p w:rsidR="004042F4" w:rsidRPr="00855A86" w:rsidRDefault="004042F4" w:rsidP="00855A86">
      <w:pPr>
        <w:jc w:val="both"/>
        <w:rPr>
          <w:rFonts w:ascii="Arial" w:hAnsi="Arial" w:cs="Arial"/>
          <w:sz w:val="20"/>
          <w:szCs w:val="20"/>
        </w:rPr>
      </w:pPr>
      <w:r w:rsidRPr="00855A86">
        <w:rPr>
          <w:rFonts w:ascii="Arial" w:hAnsi="Arial" w:cs="Arial"/>
          <w:sz w:val="20"/>
          <w:szCs w:val="20"/>
        </w:rPr>
        <w:t>V okviru projekta bodo razvili devet načrtov za opredelitev najslabših hiš in stroškovno najučinkovitejših načinov prenove. Pilotne projekte bodo izvedli v Bolgariji, Grčiji, Latviji in na Portugalskem. Partnerji v projektu želijo omogočiti prenovo 800 hiš in v prenovo s pomočjo ambasadorjev REVERTER vključiti prebivalce.</w:t>
      </w:r>
    </w:p>
    <w:p w:rsidR="004042F4" w:rsidRPr="00855A86" w:rsidRDefault="004042F4" w:rsidP="00855A86">
      <w:pPr>
        <w:jc w:val="both"/>
        <w:rPr>
          <w:rFonts w:ascii="Arial" w:hAnsi="Arial" w:cs="Arial"/>
          <w:b/>
          <w:sz w:val="20"/>
          <w:szCs w:val="20"/>
        </w:rPr>
      </w:pPr>
      <w:r w:rsidRPr="00855A86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855A86">
        <w:rPr>
          <w:rFonts w:ascii="Arial" w:hAnsi="Arial" w:cs="Arial"/>
          <w:b/>
          <w:sz w:val="20"/>
          <w:szCs w:val="20"/>
        </w:rPr>
        <w:t>ComAct</w:t>
      </w:r>
      <w:proofErr w:type="spellEnd"/>
    </w:p>
    <w:p w:rsidR="004042F4" w:rsidRPr="00855A86" w:rsidRDefault="004042F4" w:rsidP="00855A86">
      <w:pPr>
        <w:jc w:val="both"/>
        <w:rPr>
          <w:rFonts w:ascii="Arial" w:hAnsi="Arial" w:cs="Arial"/>
          <w:sz w:val="20"/>
          <w:szCs w:val="20"/>
        </w:rPr>
      </w:pPr>
      <w:r w:rsidRPr="00855A86">
        <w:rPr>
          <w:rFonts w:ascii="Arial" w:hAnsi="Arial" w:cs="Arial"/>
          <w:sz w:val="20"/>
          <w:szCs w:val="20"/>
        </w:rPr>
        <w:t xml:space="preserve">Cilj projekta je omogočiti energetsko učinkovite izboljšave v večstanovanjskih stavbah v srednji in vzhodni Evropi. Načrtovanih je pet pilotnih projektov v Bolgariji, na Madžarskem, v Litvi, Severni Makedoniji in Ukrajini, kjer bodo preskusili strategije, ki naj bi omogočile, da bodo naložbe v energetsko učinkovitost dostopne za energetsko revne skupnosti. </w:t>
      </w:r>
    </w:p>
    <w:p w:rsidR="004042F4" w:rsidRPr="00855A86" w:rsidRDefault="004042F4" w:rsidP="00855A86">
      <w:pPr>
        <w:jc w:val="both"/>
        <w:rPr>
          <w:rFonts w:ascii="Arial" w:hAnsi="Arial" w:cs="Arial"/>
          <w:b/>
          <w:sz w:val="20"/>
          <w:szCs w:val="20"/>
        </w:rPr>
      </w:pPr>
      <w:r w:rsidRPr="00855A86">
        <w:rPr>
          <w:rFonts w:ascii="Arial" w:hAnsi="Arial" w:cs="Arial"/>
          <w:b/>
          <w:sz w:val="20"/>
          <w:szCs w:val="20"/>
        </w:rPr>
        <w:lastRenderedPageBreak/>
        <w:t>Projekt ENPOR</w:t>
      </w:r>
    </w:p>
    <w:p w:rsidR="004042F4" w:rsidRPr="00855A86" w:rsidRDefault="004042F4" w:rsidP="00855A86">
      <w:pPr>
        <w:jc w:val="both"/>
        <w:rPr>
          <w:rFonts w:ascii="Arial" w:hAnsi="Arial" w:cs="Arial"/>
          <w:sz w:val="20"/>
          <w:szCs w:val="20"/>
        </w:rPr>
      </w:pPr>
      <w:r w:rsidRPr="00855A86">
        <w:rPr>
          <w:rFonts w:ascii="Arial" w:hAnsi="Arial" w:cs="Arial"/>
          <w:sz w:val="20"/>
          <w:szCs w:val="20"/>
        </w:rPr>
        <w:t xml:space="preserve">Cilj projekta je povečati merljivost energetske revščine v zasebnem najemnem sektorju z identifikacijo energetsko revnih najemnikov in lastnikov stanovanj, da bi razumeli njihove potrebe. Prilagodili in izvedli bodo deset obstoječih politik energetske učinkovitosti za energetsko revne najemnike v Avstriji, Nemčiji, Estoniji, Grčiji, na Hrvaškem, v Italiji in na Nizozemskem. </w:t>
      </w:r>
    </w:p>
    <w:p w:rsidR="004042F4" w:rsidRPr="00855A86" w:rsidRDefault="004042F4" w:rsidP="00855A86">
      <w:pPr>
        <w:jc w:val="both"/>
        <w:rPr>
          <w:rFonts w:ascii="Arial" w:hAnsi="Arial" w:cs="Arial"/>
          <w:b/>
          <w:sz w:val="20"/>
          <w:szCs w:val="20"/>
        </w:rPr>
      </w:pPr>
      <w:r w:rsidRPr="00855A86">
        <w:rPr>
          <w:rFonts w:ascii="Arial" w:hAnsi="Arial" w:cs="Arial"/>
          <w:b/>
          <w:sz w:val="20"/>
          <w:szCs w:val="20"/>
        </w:rPr>
        <w:t>Koristne informacije:</w:t>
      </w:r>
    </w:p>
    <w:p w:rsidR="004042F4" w:rsidRPr="00855A86" w:rsidRDefault="003C7526" w:rsidP="00855A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5A86">
        <w:rPr>
          <w:rFonts w:ascii="Arial" w:hAnsi="Arial" w:cs="Arial"/>
          <w:sz w:val="20"/>
          <w:szCs w:val="20"/>
        </w:rPr>
        <w:t>Projekt</w:t>
      </w:r>
      <w:r w:rsidR="004042F4" w:rsidRPr="00855A86">
        <w:rPr>
          <w:rFonts w:ascii="Arial" w:hAnsi="Arial" w:cs="Arial"/>
          <w:sz w:val="20"/>
          <w:szCs w:val="20"/>
        </w:rPr>
        <w:t xml:space="preserve"> LIFE CET RENOVERTY:</w:t>
      </w:r>
    </w:p>
    <w:p w:rsidR="004042F4" w:rsidRPr="00855A86" w:rsidRDefault="004042F4" w:rsidP="00855A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55A86">
          <w:rPr>
            <w:rStyle w:val="Hiperpovezava"/>
            <w:rFonts w:ascii="Arial" w:hAnsi="Arial" w:cs="Arial"/>
            <w:sz w:val="20"/>
            <w:szCs w:val="20"/>
          </w:rPr>
          <w:t>https://webgate.ec.europa.eu/life/publicWebsite/project/details/101077272</w:t>
        </w:r>
      </w:hyperlink>
    </w:p>
    <w:p w:rsidR="004042F4" w:rsidRPr="00855A86" w:rsidRDefault="003C7526" w:rsidP="00855A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5A86">
        <w:rPr>
          <w:rFonts w:ascii="Arial" w:hAnsi="Arial" w:cs="Arial"/>
          <w:sz w:val="20"/>
          <w:szCs w:val="20"/>
        </w:rPr>
        <w:t>Projekt LIFE EP-0:</w:t>
      </w:r>
    </w:p>
    <w:p w:rsidR="003C7526" w:rsidRPr="00855A86" w:rsidRDefault="003C7526" w:rsidP="00855A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855A86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https://ec.europa.eu/info/funding-tenders/opportunities/portal/screen/opportunities/projects-details/43252405/101077575/LIFE2027</w:t>
        </w:r>
      </w:hyperlink>
    </w:p>
    <w:p w:rsidR="003C7526" w:rsidRPr="00855A86" w:rsidRDefault="003C7526" w:rsidP="00855A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5A86">
        <w:rPr>
          <w:rFonts w:ascii="Arial" w:hAnsi="Arial" w:cs="Arial"/>
          <w:sz w:val="20"/>
          <w:szCs w:val="20"/>
        </w:rPr>
        <w:t>Projekt LIFE CET REVERTER:</w:t>
      </w:r>
    </w:p>
    <w:p w:rsidR="003C7526" w:rsidRPr="00855A86" w:rsidRDefault="003C7526" w:rsidP="00855A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855A86">
          <w:rPr>
            <w:rStyle w:val="Hiperpovezava"/>
            <w:rFonts w:ascii="Arial" w:hAnsi="Arial" w:cs="Arial"/>
            <w:sz w:val="20"/>
            <w:szCs w:val="20"/>
          </w:rPr>
          <w:t>https://webgate.ec.europa.eu/life/publicWebsite/project/details/101076277</w:t>
        </w:r>
      </w:hyperlink>
    </w:p>
    <w:p w:rsidR="003C7526" w:rsidRPr="00855A86" w:rsidRDefault="003C7526" w:rsidP="00855A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5A86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855A86">
        <w:rPr>
          <w:rFonts w:ascii="Arial" w:hAnsi="Arial" w:cs="Arial"/>
          <w:sz w:val="20"/>
          <w:szCs w:val="20"/>
        </w:rPr>
        <w:t>ComAct</w:t>
      </w:r>
      <w:proofErr w:type="spellEnd"/>
      <w:r w:rsidRPr="00855A86">
        <w:rPr>
          <w:rFonts w:ascii="Arial" w:hAnsi="Arial" w:cs="Arial"/>
          <w:sz w:val="20"/>
          <w:szCs w:val="20"/>
        </w:rPr>
        <w:t>:</w:t>
      </w:r>
    </w:p>
    <w:p w:rsidR="003C7526" w:rsidRPr="00855A86" w:rsidRDefault="003C7526" w:rsidP="00855A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855A86">
          <w:rPr>
            <w:rStyle w:val="Hiperpovezava"/>
            <w:rFonts w:ascii="Arial" w:hAnsi="Arial" w:cs="Arial"/>
            <w:sz w:val="20"/>
            <w:szCs w:val="20"/>
          </w:rPr>
          <w:t>https://comact-project.eu/</w:t>
        </w:r>
      </w:hyperlink>
    </w:p>
    <w:p w:rsidR="003C7526" w:rsidRPr="00855A86" w:rsidRDefault="003C7526" w:rsidP="00855A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5A86">
        <w:rPr>
          <w:rFonts w:ascii="Arial" w:hAnsi="Arial" w:cs="Arial"/>
          <w:sz w:val="20"/>
          <w:szCs w:val="20"/>
        </w:rPr>
        <w:t>Projekt ENPOR:</w:t>
      </w:r>
    </w:p>
    <w:p w:rsidR="003C7526" w:rsidRPr="00855A86" w:rsidRDefault="003C7526" w:rsidP="00855A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855A86">
          <w:rPr>
            <w:rStyle w:val="Hiperpovezava"/>
            <w:rFonts w:ascii="Arial" w:hAnsi="Arial" w:cs="Arial"/>
            <w:sz w:val="20"/>
            <w:szCs w:val="20"/>
          </w:rPr>
          <w:t>https://www.enpor.eu/</w:t>
        </w:r>
      </w:hyperlink>
    </w:p>
    <w:p w:rsidR="003C7526" w:rsidRPr="00855A86" w:rsidRDefault="003C7526" w:rsidP="00855A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55A86">
        <w:rPr>
          <w:rFonts w:ascii="Arial" w:hAnsi="Arial" w:cs="Arial"/>
          <w:sz w:val="20"/>
          <w:szCs w:val="20"/>
        </w:rPr>
        <w:t>Pripravila:</w:t>
      </w:r>
    </w:p>
    <w:p w:rsidR="003C7526" w:rsidRPr="00855A86" w:rsidRDefault="003C7526" w:rsidP="00855A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55A86">
        <w:rPr>
          <w:rFonts w:ascii="Arial" w:hAnsi="Arial" w:cs="Arial"/>
          <w:sz w:val="20"/>
          <w:szCs w:val="20"/>
        </w:rPr>
        <w:t>Darja Kocbek</w:t>
      </w:r>
    </w:p>
    <w:p w:rsidR="003C7526" w:rsidRDefault="003C7526" w:rsidP="00855A86">
      <w:pPr>
        <w:spacing w:after="0"/>
      </w:pPr>
    </w:p>
    <w:sectPr w:rsidR="003C7526" w:rsidSect="00B6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2CCA"/>
    <w:multiLevelType w:val="hybridMultilevel"/>
    <w:tmpl w:val="E45A0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E69"/>
    <w:rsid w:val="00097E69"/>
    <w:rsid w:val="003C5E2B"/>
    <w:rsid w:val="003C7526"/>
    <w:rsid w:val="004042F4"/>
    <w:rsid w:val="00530AA9"/>
    <w:rsid w:val="00855A86"/>
    <w:rsid w:val="00B6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1180"/>
  </w:style>
  <w:style w:type="paragraph" w:styleId="Naslov2">
    <w:name w:val="heading 2"/>
    <w:basedOn w:val="Navaden"/>
    <w:link w:val="Naslov2Znak"/>
    <w:uiPriority w:val="9"/>
    <w:qFormat/>
    <w:rsid w:val="003C5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042F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55A8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3C5E2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5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life/publicWebsite/project/details/1010762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opportunities/projects-details/43252405/101077575/LIFE20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life/publicWebsite/project/details/10107727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npor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act-project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2023-01-18T19:11:00Z</dcterms:created>
  <dcterms:modified xsi:type="dcterms:W3CDTF">2023-01-18T19:39:00Z</dcterms:modified>
</cp:coreProperties>
</file>