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6B1" w:rsidRDefault="003A16B1" w:rsidP="003A16B1">
      <w:pPr>
        <w:tabs>
          <w:tab w:val="left" w:pos="2520"/>
          <w:tab w:val="left" w:pos="2700"/>
          <w:tab w:val="left" w:pos="3120"/>
        </w:tabs>
        <w:jc w:val="center"/>
      </w:pPr>
      <w:r>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3A16B1" w:rsidRDefault="003A16B1" w:rsidP="003A16B1">
      <w:pPr>
        <w:pStyle w:val="Naslov2"/>
        <w:tabs>
          <w:tab w:val="left" w:pos="3120"/>
        </w:tabs>
        <w:jc w:val="center"/>
        <w:rPr>
          <w:b w:val="0"/>
          <w:bCs w:val="0"/>
          <w:i/>
          <w:iCs/>
          <w:sz w:val="22"/>
        </w:rPr>
      </w:pPr>
      <w:r>
        <w:rPr>
          <w:b w:val="0"/>
          <w:bCs w:val="0"/>
          <w:sz w:val="22"/>
        </w:rPr>
        <w:t>Slovensko gospodarsko in raziskovalno združenje, Bruselj</w:t>
      </w:r>
    </w:p>
    <w:p w:rsidR="003A16B1" w:rsidRDefault="003A16B1" w:rsidP="003A16B1">
      <w:pPr>
        <w:pBdr>
          <w:bottom w:val="single" w:sz="6" w:space="1" w:color="auto"/>
        </w:pBdr>
        <w:tabs>
          <w:tab w:val="left" w:pos="3120"/>
        </w:tabs>
        <w:jc w:val="center"/>
        <w:rPr>
          <w:sz w:val="16"/>
          <w:szCs w:val="16"/>
        </w:rPr>
      </w:pPr>
    </w:p>
    <w:p w:rsidR="003A16B1" w:rsidRPr="003874AA" w:rsidRDefault="003A16B1" w:rsidP="003A16B1">
      <w:pPr>
        <w:tabs>
          <w:tab w:val="left" w:pos="3120"/>
        </w:tabs>
        <w:jc w:val="center"/>
        <w:rPr>
          <w:rFonts w:ascii="Arial" w:hAnsi="Arial" w:cs="Arial"/>
          <w:b/>
        </w:rPr>
      </w:pPr>
      <w:r>
        <w:rPr>
          <w:rFonts w:ascii="Arial" w:hAnsi="Arial" w:cs="Arial"/>
          <w:b/>
        </w:rPr>
        <w:t>Občasna informacija članom 117</w:t>
      </w:r>
      <w:r w:rsidRPr="003874AA">
        <w:rPr>
          <w:rFonts w:ascii="Arial" w:hAnsi="Arial" w:cs="Arial"/>
          <w:b/>
        </w:rPr>
        <w:t xml:space="preserve"> – 2017</w:t>
      </w:r>
    </w:p>
    <w:p w:rsidR="003A16B1" w:rsidRPr="003874AA" w:rsidRDefault="003A16B1" w:rsidP="003A16B1">
      <w:pPr>
        <w:tabs>
          <w:tab w:val="left" w:pos="3120"/>
        </w:tabs>
        <w:jc w:val="center"/>
        <w:rPr>
          <w:rFonts w:ascii="Arial" w:hAnsi="Arial" w:cs="Arial"/>
          <w:b/>
        </w:rPr>
      </w:pPr>
      <w:r>
        <w:rPr>
          <w:rFonts w:ascii="Arial" w:hAnsi="Arial" w:cs="Arial"/>
          <w:b/>
        </w:rPr>
        <w:t>24</w:t>
      </w:r>
      <w:r w:rsidRPr="003874AA">
        <w:rPr>
          <w:rFonts w:ascii="Arial" w:hAnsi="Arial" w:cs="Arial"/>
          <w:b/>
        </w:rPr>
        <w:t>. julij 2017</w:t>
      </w:r>
    </w:p>
    <w:p w:rsidR="003A16B1" w:rsidRDefault="003A16B1" w:rsidP="003A16B1">
      <w:pPr>
        <w:jc w:val="center"/>
        <w:rPr>
          <w:rFonts w:ascii="Arial" w:hAnsi="Arial" w:cs="Arial"/>
          <w:b/>
          <w:i/>
        </w:rPr>
      </w:pPr>
      <w:r>
        <w:rPr>
          <w:rFonts w:ascii="Arial" w:hAnsi="Arial" w:cs="Arial"/>
          <w:b/>
          <w:color w:val="993300"/>
          <w:sz w:val="32"/>
          <w:szCs w:val="32"/>
        </w:rPr>
        <w:t>Slovenija je podpisala evropsko deklaracijo o visokozmogljivem računalništvu</w:t>
      </w:r>
    </w:p>
    <w:p w:rsidR="005D2F9E" w:rsidRPr="007C2D9B" w:rsidRDefault="005D2F9E" w:rsidP="005D2F9E">
      <w:pPr>
        <w:rPr>
          <w:rFonts w:ascii="Arial" w:hAnsi="Arial" w:cs="Arial"/>
          <w:b/>
          <w:i/>
        </w:rPr>
      </w:pPr>
      <w:r w:rsidRPr="007C2D9B">
        <w:rPr>
          <w:rFonts w:ascii="Arial" w:hAnsi="Arial" w:cs="Arial"/>
          <w:b/>
          <w:i/>
        </w:rPr>
        <w:t>Slovenija je kot deveta država članica EU podpisala evropsko deklaracijo o visokozmogljivem računalništvu (</w:t>
      </w:r>
      <w:proofErr w:type="spellStart"/>
      <w:r w:rsidRPr="007C2D9B">
        <w:rPr>
          <w:rFonts w:ascii="Arial" w:hAnsi="Arial" w:cs="Arial"/>
          <w:b/>
          <w:i/>
        </w:rPr>
        <w:t>EuroHPC</w:t>
      </w:r>
      <w:proofErr w:type="spellEnd"/>
      <w:r w:rsidRPr="007C2D9B">
        <w:rPr>
          <w:rFonts w:ascii="Arial" w:hAnsi="Arial" w:cs="Arial"/>
          <w:b/>
          <w:i/>
        </w:rPr>
        <w:t xml:space="preserve"> </w:t>
      </w:r>
      <w:proofErr w:type="spellStart"/>
      <w:r w:rsidRPr="007C2D9B">
        <w:rPr>
          <w:rFonts w:ascii="Arial" w:hAnsi="Arial" w:cs="Arial"/>
          <w:b/>
          <w:i/>
        </w:rPr>
        <w:t>declaration</w:t>
      </w:r>
      <w:proofErr w:type="spellEnd"/>
      <w:r w:rsidRPr="007C2D9B">
        <w:rPr>
          <w:rFonts w:ascii="Arial" w:hAnsi="Arial" w:cs="Arial"/>
          <w:b/>
          <w:i/>
        </w:rPr>
        <w:t xml:space="preserve">) in bo sodelovala pri skupnem razvoju naslednje generacije računalniške in podatkovne infrastrukture. Podpisnice deklaracije bodo v sodelovanju z Evropsko komisijo do konca leta 2017 pripravile izvedbeni načrt za razvoj evropske visokozmogljive računalniške infrastrukture na ravni </w:t>
      </w:r>
      <w:proofErr w:type="spellStart"/>
      <w:r w:rsidRPr="007C2D9B">
        <w:rPr>
          <w:rFonts w:ascii="Arial" w:hAnsi="Arial" w:cs="Arial"/>
          <w:b/>
          <w:i/>
        </w:rPr>
        <w:t>eksa</w:t>
      </w:r>
      <w:proofErr w:type="spellEnd"/>
      <w:r w:rsidRPr="007C2D9B">
        <w:rPr>
          <w:rFonts w:ascii="Arial" w:hAnsi="Arial" w:cs="Arial"/>
          <w:b/>
          <w:i/>
        </w:rPr>
        <w:t xml:space="preserve">. Deklaracijo </w:t>
      </w:r>
      <w:proofErr w:type="spellStart"/>
      <w:r w:rsidRPr="007C2D9B">
        <w:rPr>
          <w:rFonts w:ascii="Arial" w:hAnsi="Arial" w:cs="Arial"/>
          <w:b/>
          <w:i/>
        </w:rPr>
        <w:t>EuroHPC</w:t>
      </w:r>
      <w:proofErr w:type="spellEnd"/>
      <w:r w:rsidRPr="007C2D9B">
        <w:rPr>
          <w:rFonts w:ascii="Arial" w:hAnsi="Arial" w:cs="Arial"/>
          <w:b/>
          <w:i/>
        </w:rPr>
        <w:t xml:space="preserve"> so marca letos podpisali Francija, Nemčija, Italija, Luksemburg, Nizozemska, Portugalska in Španija, junija pa še Belgija. Preostale države članice EU so vabljene, da se pridružijo pobudi. </w:t>
      </w:r>
    </w:p>
    <w:p w:rsidR="005D2F9E" w:rsidRPr="005D2F9E" w:rsidRDefault="005D2F9E" w:rsidP="005D2F9E">
      <w:pPr>
        <w:rPr>
          <w:rFonts w:ascii="Arial" w:hAnsi="Arial" w:cs="Arial"/>
          <w:sz w:val="20"/>
          <w:szCs w:val="20"/>
        </w:rPr>
      </w:pPr>
      <w:r w:rsidRPr="005D2F9E">
        <w:rPr>
          <w:rFonts w:ascii="Arial" w:hAnsi="Arial" w:cs="Arial"/>
          <w:sz w:val="20"/>
          <w:szCs w:val="20"/>
        </w:rPr>
        <w:t xml:space="preserve">Cilj </w:t>
      </w:r>
      <w:proofErr w:type="spellStart"/>
      <w:r w:rsidRPr="005D2F9E">
        <w:rPr>
          <w:rFonts w:ascii="Arial" w:hAnsi="Arial" w:cs="Arial"/>
          <w:sz w:val="20"/>
          <w:szCs w:val="20"/>
        </w:rPr>
        <w:t>EuroHPC</w:t>
      </w:r>
      <w:proofErr w:type="spellEnd"/>
      <w:r w:rsidRPr="005D2F9E">
        <w:rPr>
          <w:rFonts w:ascii="Arial" w:hAnsi="Arial" w:cs="Arial"/>
          <w:sz w:val="20"/>
          <w:szCs w:val="20"/>
        </w:rPr>
        <w:t xml:space="preserve"> je razviti visokozmogljivi računalniški ekosistem na podlagi evropske tehnologije, vključno z energijsko varčnimi čipi, ter se do leta 2022 s superračunalniki na ravni </w:t>
      </w:r>
      <w:proofErr w:type="spellStart"/>
      <w:r w:rsidRPr="005D2F9E">
        <w:rPr>
          <w:rFonts w:ascii="Arial" w:hAnsi="Arial" w:cs="Arial"/>
          <w:sz w:val="20"/>
          <w:szCs w:val="20"/>
        </w:rPr>
        <w:t>eksa</w:t>
      </w:r>
      <w:proofErr w:type="spellEnd"/>
      <w:r w:rsidRPr="005D2F9E">
        <w:rPr>
          <w:rFonts w:ascii="Arial" w:hAnsi="Arial" w:cs="Arial"/>
          <w:sz w:val="20"/>
          <w:szCs w:val="20"/>
        </w:rPr>
        <w:t xml:space="preserve"> prebiti med tri svetovne sile na tem področju. Visokozmogljiva tehnologija naj bi prinesla koristi širokemu krogu uporabnikov, od velikih do malih in srednje velikih podjetij ter javne uprave. Prav tako naj bi podpirala evropski oblak za odprto znanost in milijonom znanstvenikov omogočila izmenjavo in analizo podatkov v varnem okolju. </w:t>
      </w:r>
    </w:p>
    <w:p w:rsidR="005D2F9E" w:rsidRPr="005D2F9E" w:rsidRDefault="005D2F9E" w:rsidP="005D2F9E">
      <w:pPr>
        <w:rPr>
          <w:rFonts w:ascii="Arial" w:hAnsi="Arial" w:cs="Arial"/>
          <w:sz w:val="20"/>
          <w:szCs w:val="20"/>
        </w:rPr>
      </w:pPr>
      <w:r w:rsidRPr="005D2F9E">
        <w:rPr>
          <w:rFonts w:ascii="Arial" w:hAnsi="Arial" w:cs="Arial"/>
          <w:sz w:val="20"/>
          <w:szCs w:val="20"/>
        </w:rPr>
        <w:t>EU trenutno zagotavlja le 5 odstotkov svetovnih HPC virov, porablja pa jih okrog 30 odstotkov.</w:t>
      </w:r>
    </w:p>
    <w:p w:rsidR="005D2F9E" w:rsidRPr="007C2D9B" w:rsidRDefault="005D2F9E" w:rsidP="005D2F9E">
      <w:pPr>
        <w:rPr>
          <w:rFonts w:ascii="Arial" w:hAnsi="Arial" w:cs="Arial"/>
          <w:b/>
          <w:sz w:val="20"/>
          <w:szCs w:val="20"/>
        </w:rPr>
      </w:pPr>
      <w:r w:rsidRPr="007C2D9B">
        <w:rPr>
          <w:rFonts w:ascii="Arial" w:hAnsi="Arial" w:cs="Arial"/>
          <w:b/>
          <w:sz w:val="20"/>
          <w:szCs w:val="20"/>
        </w:rPr>
        <w:t>Koristne informacije:</w:t>
      </w:r>
    </w:p>
    <w:p w:rsidR="005D2F9E" w:rsidRPr="007C2D9B" w:rsidRDefault="005D2F9E" w:rsidP="007C2D9B">
      <w:pPr>
        <w:pStyle w:val="Odstavekseznama"/>
        <w:numPr>
          <w:ilvl w:val="0"/>
          <w:numId w:val="1"/>
        </w:numPr>
        <w:rPr>
          <w:rFonts w:ascii="Arial" w:hAnsi="Arial" w:cs="Arial"/>
          <w:sz w:val="20"/>
          <w:szCs w:val="20"/>
        </w:rPr>
      </w:pPr>
      <w:r w:rsidRPr="007C2D9B">
        <w:rPr>
          <w:rFonts w:ascii="Arial" w:hAnsi="Arial" w:cs="Arial"/>
          <w:sz w:val="20"/>
          <w:szCs w:val="20"/>
        </w:rPr>
        <w:t>Spletna stran z informacijami o deklaraciji, ki jo je podpisala Slovenija:</w:t>
      </w:r>
    </w:p>
    <w:p w:rsidR="005D2F9E" w:rsidRPr="007C2D9B" w:rsidRDefault="005D2F9E" w:rsidP="007C2D9B">
      <w:pPr>
        <w:pStyle w:val="Odstavekseznama"/>
        <w:numPr>
          <w:ilvl w:val="0"/>
          <w:numId w:val="1"/>
        </w:numPr>
        <w:rPr>
          <w:rFonts w:ascii="Arial" w:hAnsi="Arial" w:cs="Arial"/>
          <w:sz w:val="20"/>
          <w:szCs w:val="20"/>
        </w:rPr>
      </w:pPr>
      <w:hyperlink r:id="rId6" w:history="1">
        <w:r w:rsidRPr="007C2D9B">
          <w:rPr>
            <w:rStyle w:val="Hiperpovezava"/>
            <w:rFonts w:ascii="Arial" w:hAnsi="Arial" w:cs="Arial"/>
            <w:sz w:val="20"/>
            <w:szCs w:val="20"/>
          </w:rPr>
          <w:t>https://ec.europa.eu/digital-single-market/en/news/slovenia-joins-european-cooperation-high-performance-computing</w:t>
        </w:r>
      </w:hyperlink>
    </w:p>
    <w:p w:rsidR="005D2F9E" w:rsidRPr="005D2F9E" w:rsidRDefault="005D2F9E" w:rsidP="005D2F9E">
      <w:pPr>
        <w:rPr>
          <w:rFonts w:ascii="Arial" w:hAnsi="Arial" w:cs="Arial"/>
          <w:sz w:val="20"/>
          <w:szCs w:val="20"/>
        </w:rPr>
      </w:pPr>
      <w:r w:rsidRPr="005D2F9E">
        <w:rPr>
          <w:rFonts w:ascii="Arial" w:hAnsi="Arial" w:cs="Arial"/>
          <w:sz w:val="20"/>
          <w:szCs w:val="20"/>
        </w:rPr>
        <w:t>Pripravila:</w:t>
      </w:r>
    </w:p>
    <w:p w:rsidR="005D2F9E" w:rsidRPr="005D2F9E" w:rsidRDefault="005D2F9E" w:rsidP="005D2F9E">
      <w:pPr>
        <w:rPr>
          <w:rFonts w:ascii="Arial" w:hAnsi="Arial" w:cs="Arial"/>
          <w:sz w:val="20"/>
          <w:szCs w:val="20"/>
        </w:rPr>
      </w:pPr>
      <w:r w:rsidRPr="005D2F9E">
        <w:rPr>
          <w:rFonts w:ascii="Arial" w:hAnsi="Arial" w:cs="Arial"/>
          <w:sz w:val="20"/>
          <w:szCs w:val="20"/>
        </w:rPr>
        <w:t>Darja Kocbek</w:t>
      </w:r>
    </w:p>
    <w:p w:rsidR="005D2F9E" w:rsidRPr="005D2F9E" w:rsidRDefault="005D2F9E" w:rsidP="005D2F9E">
      <w:pPr>
        <w:rPr>
          <w:rFonts w:ascii="Arial" w:hAnsi="Arial" w:cs="Arial"/>
          <w:sz w:val="20"/>
          <w:szCs w:val="20"/>
        </w:rPr>
      </w:pPr>
      <w:r w:rsidRPr="005D2F9E">
        <w:rPr>
          <w:rFonts w:ascii="Arial" w:hAnsi="Arial" w:cs="Arial"/>
          <w:sz w:val="20"/>
          <w:szCs w:val="20"/>
        </w:rPr>
        <w:t> </w:t>
      </w:r>
    </w:p>
    <w:p w:rsidR="00B459D4" w:rsidRPr="005D2F9E" w:rsidRDefault="00B459D4" w:rsidP="005D2F9E">
      <w:pPr>
        <w:rPr>
          <w:rFonts w:ascii="Arial" w:hAnsi="Arial" w:cs="Arial"/>
          <w:sz w:val="20"/>
          <w:szCs w:val="20"/>
        </w:rPr>
      </w:pPr>
    </w:p>
    <w:sectPr w:rsidR="00B459D4" w:rsidRPr="005D2F9E"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8B11F1"/>
    <w:multiLevelType w:val="hybridMultilevel"/>
    <w:tmpl w:val="F4EEF2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D2F9E"/>
    <w:rsid w:val="00277BA0"/>
    <w:rsid w:val="003A16B1"/>
    <w:rsid w:val="005D2F9E"/>
    <w:rsid w:val="006F0468"/>
    <w:rsid w:val="007C2D9B"/>
    <w:rsid w:val="00B459D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3A16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2217650090msonormal">
    <w:name w:val="yiv2217650090msonormal"/>
    <w:basedOn w:val="Navaden"/>
    <w:rsid w:val="005D2F9E"/>
    <w:pPr>
      <w:spacing w:before="100" w:beforeAutospacing="1"/>
      <w:jc w:val="left"/>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5D2F9E"/>
    <w:rPr>
      <w:color w:val="0000FF"/>
      <w:u w:val="single"/>
    </w:rPr>
  </w:style>
  <w:style w:type="paragraph" w:styleId="Odstavekseznama">
    <w:name w:val="List Paragraph"/>
    <w:basedOn w:val="Navaden"/>
    <w:uiPriority w:val="34"/>
    <w:qFormat/>
    <w:rsid w:val="007C2D9B"/>
    <w:pPr>
      <w:ind w:left="720"/>
      <w:contextualSpacing/>
    </w:pPr>
  </w:style>
  <w:style w:type="character" w:customStyle="1" w:styleId="Naslov2Znak">
    <w:name w:val="Naslov 2 Znak"/>
    <w:basedOn w:val="Privzetapisavaodstavka"/>
    <w:link w:val="Naslov2"/>
    <w:uiPriority w:val="9"/>
    <w:semiHidden/>
    <w:rsid w:val="003A16B1"/>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3A16B1"/>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A16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69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digital-single-market/en/news/slovenia-joins-european-cooperation-high-performance-computin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269</Words>
  <Characters>1534</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2017-07-18T13:33:00Z</dcterms:created>
  <dcterms:modified xsi:type="dcterms:W3CDTF">2017-07-18T13:45:00Z</dcterms:modified>
</cp:coreProperties>
</file>