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8F6C" w14:textId="77777777" w:rsidR="00984C8B" w:rsidRPr="00467345" w:rsidRDefault="00984C8B" w:rsidP="00984C8B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 w:bidi="ar-SA"/>
        </w:rPr>
        <w:drawing>
          <wp:inline distT="0" distB="0" distL="0" distR="0" wp14:anchorId="04B74DDF" wp14:editId="0733294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C812A1" w14:textId="77777777" w:rsidR="00984C8B" w:rsidRPr="00083714" w:rsidRDefault="00984C8B" w:rsidP="00984C8B">
      <w:pPr>
        <w:pStyle w:val="Heading2"/>
        <w:tabs>
          <w:tab w:val="left" w:pos="3120"/>
        </w:tabs>
        <w:spacing w:before="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14:paraId="057F6FA7" w14:textId="77777777" w:rsidR="00984C8B" w:rsidRPr="00083714" w:rsidRDefault="00984C8B" w:rsidP="00984C8B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14:paraId="04EAFFE3" w14:textId="77777777" w:rsidR="00984C8B" w:rsidRDefault="00984C8B" w:rsidP="00984C8B">
      <w:pPr>
        <w:tabs>
          <w:tab w:val="left" w:pos="3120"/>
        </w:tabs>
        <w:rPr>
          <w:b/>
        </w:rPr>
      </w:pPr>
      <w:r w:rsidRPr="00083714">
        <w:rPr>
          <w:b/>
        </w:rPr>
        <w:tab/>
      </w:r>
    </w:p>
    <w:p w14:paraId="46674D01" w14:textId="77777777" w:rsidR="00984C8B" w:rsidRDefault="00984C8B" w:rsidP="00984C8B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111 </w:t>
      </w:r>
      <w:r w:rsidRPr="00083714">
        <w:rPr>
          <w:b/>
        </w:rPr>
        <w:t>– 20</w:t>
      </w:r>
      <w:r>
        <w:rPr>
          <w:b/>
        </w:rPr>
        <w:t>21</w:t>
      </w:r>
    </w:p>
    <w:p w14:paraId="0401F948" w14:textId="77777777" w:rsidR="00984C8B" w:rsidRDefault="00984C8B" w:rsidP="00984C8B">
      <w:pPr>
        <w:tabs>
          <w:tab w:val="left" w:pos="3120"/>
        </w:tabs>
        <w:jc w:val="center"/>
        <w:rPr>
          <w:b/>
        </w:rPr>
      </w:pPr>
    </w:p>
    <w:p w14:paraId="5AC4F16F" w14:textId="77777777" w:rsidR="00984C8B" w:rsidRDefault="00984C8B" w:rsidP="00984C8B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05. julij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14:paraId="506F0498" w14:textId="77777777" w:rsidR="00984C8B" w:rsidRPr="00050C1F" w:rsidRDefault="00984C8B" w:rsidP="00984C8B">
      <w:pPr>
        <w:tabs>
          <w:tab w:val="left" w:pos="3120"/>
        </w:tabs>
        <w:jc w:val="center"/>
        <w:rPr>
          <w:b/>
        </w:rPr>
      </w:pPr>
    </w:p>
    <w:p w14:paraId="4E1009D1" w14:textId="77777777" w:rsidR="00984C8B" w:rsidRDefault="00D716AF" w:rsidP="00984C8B">
      <w:pPr>
        <w:jc w:val="center"/>
        <w:rPr>
          <w:b/>
          <w:color w:val="993300"/>
          <w:sz w:val="32"/>
          <w:szCs w:val="32"/>
        </w:rPr>
      </w:pPr>
      <w:r>
        <w:rPr>
          <w:b/>
          <w:color w:val="993300"/>
          <w:sz w:val="32"/>
          <w:szCs w:val="32"/>
        </w:rPr>
        <w:t xml:space="preserve">Sprejet je prvi letni delovni program Evropskega obrambnega sklada, ki je podlaga za objavo 23 razpisov </w:t>
      </w:r>
    </w:p>
    <w:p w14:paraId="58558585" w14:textId="77777777" w:rsidR="007E2B49" w:rsidRDefault="007E2B49" w:rsidP="000A552F">
      <w:pPr>
        <w:jc w:val="both"/>
        <w:rPr>
          <w:rFonts w:ascii="Arial" w:hAnsi="Arial"/>
          <w:b/>
          <w:i/>
          <w:sz w:val="22"/>
          <w:szCs w:val="22"/>
        </w:rPr>
      </w:pPr>
    </w:p>
    <w:p w14:paraId="63F01D0D" w14:textId="77777777" w:rsidR="00A10540" w:rsidRPr="00142112" w:rsidRDefault="009E39CF" w:rsidP="00425C76">
      <w:pPr>
        <w:jc w:val="both"/>
        <w:rPr>
          <w:rFonts w:ascii="Arial" w:hAnsi="Arial"/>
          <w:b/>
          <w:i/>
          <w:sz w:val="22"/>
          <w:szCs w:val="22"/>
        </w:rPr>
      </w:pPr>
      <w:r w:rsidRPr="00142112">
        <w:rPr>
          <w:rFonts w:ascii="Arial" w:hAnsi="Arial"/>
          <w:b/>
          <w:i/>
          <w:sz w:val="22"/>
          <w:szCs w:val="22"/>
        </w:rPr>
        <w:t xml:space="preserve">Evropska komisija je sprejela prvi letni delovni program Evropskega obrambnega sklada (EDF), ki je podlaga za objavo 23 razpisov za zbiranje predlogov za skupno 1,2 milijarde evrov sredstev EU v podporo skupnim raziskovalnim in razvojnim projektom na področju obrambe. </w:t>
      </w:r>
      <w:r w:rsidR="00D716AF" w:rsidRPr="00142112">
        <w:rPr>
          <w:rFonts w:ascii="Arial" w:hAnsi="Arial"/>
          <w:b/>
          <w:i/>
          <w:sz w:val="22"/>
          <w:szCs w:val="22"/>
        </w:rPr>
        <w:t xml:space="preserve">Ta sredstva so namenjena za projekte vrhunskih obrambnih zmogljivosti, pa tudi v kritične obrambne tehnologije. </w:t>
      </w:r>
      <w:r w:rsidR="00EC4C84">
        <w:rPr>
          <w:rFonts w:ascii="Arial" w:hAnsi="Arial"/>
          <w:b/>
          <w:i/>
          <w:sz w:val="22"/>
          <w:szCs w:val="22"/>
        </w:rPr>
        <w:t xml:space="preserve">Rok za prijavo projektov se izteče 9. decembra. </w:t>
      </w:r>
      <w:r w:rsidR="00D716AF" w:rsidRPr="00142112">
        <w:rPr>
          <w:rFonts w:ascii="Arial" w:hAnsi="Arial"/>
          <w:b/>
          <w:i/>
          <w:sz w:val="22"/>
          <w:szCs w:val="22"/>
        </w:rPr>
        <w:t>Člani lahko dobijo več informacij na SBRA.</w:t>
      </w:r>
    </w:p>
    <w:p w14:paraId="0D975E7B" w14:textId="77777777" w:rsidR="00425C76" w:rsidRPr="00425C76" w:rsidRDefault="00425C76" w:rsidP="00425C76">
      <w:pPr>
        <w:jc w:val="both"/>
        <w:rPr>
          <w:rFonts w:ascii="Arial" w:hAnsi="Arial"/>
          <w:sz w:val="20"/>
          <w:szCs w:val="20"/>
        </w:rPr>
      </w:pPr>
    </w:p>
    <w:p w14:paraId="03105799" w14:textId="77777777" w:rsidR="006B6527" w:rsidRPr="00EC4C84" w:rsidRDefault="006E2616" w:rsidP="00425C76">
      <w:pPr>
        <w:jc w:val="both"/>
        <w:rPr>
          <w:rFonts w:ascii="Arial" w:hAnsi="Arial"/>
          <w:b/>
          <w:sz w:val="20"/>
          <w:szCs w:val="20"/>
        </w:rPr>
      </w:pPr>
      <w:r w:rsidRPr="00EC4C84">
        <w:rPr>
          <w:rFonts w:ascii="Arial" w:hAnsi="Arial"/>
          <w:b/>
          <w:sz w:val="20"/>
          <w:szCs w:val="20"/>
        </w:rPr>
        <w:t>Tabela 1:</w:t>
      </w:r>
      <w:r w:rsidR="00FE23F3" w:rsidRPr="00EC4C84">
        <w:rPr>
          <w:rFonts w:ascii="Arial" w:hAnsi="Arial"/>
          <w:b/>
          <w:sz w:val="20"/>
          <w:szCs w:val="20"/>
        </w:rPr>
        <w:t xml:space="preserve"> Okvirna</w:t>
      </w:r>
      <w:r w:rsidRPr="00EC4C84">
        <w:rPr>
          <w:rFonts w:ascii="Arial" w:hAnsi="Arial"/>
          <w:b/>
          <w:sz w:val="20"/>
          <w:szCs w:val="20"/>
        </w:rPr>
        <w:t xml:space="preserve"> </w:t>
      </w:r>
      <w:r w:rsidR="00FE23F3" w:rsidRPr="00EC4C84">
        <w:rPr>
          <w:rFonts w:ascii="Arial" w:hAnsi="Arial"/>
          <w:b/>
          <w:sz w:val="20"/>
          <w:szCs w:val="20"/>
        </w:rPr>
        <w:t>predstavitev</w:t>
      </w:r>
      <w:r w:rsidRPr="00EC4C84">
        <w:rPr>
          <w:rFonts w:ascii="Arial" w:hAnsi="Arial"/>
          <w:b/>
          <w:sz w:val="20"/>
          <w:szCs w:val="20"/>
        </w:rPr>
        <w:t xml:space="preserve"> </w:t>
      </w:r>
      <w:r w:rsidR="00FE23F3" w:rsidRPr="00EC4C84">
        <w:rPr>
          <w:rFonts w:ascii="Arial" w:hAnsi="Arial"/>
          <w:b/>
          <w:sz w:val="20"/>
          <w:szCs w:val="20"/>
        </w:rPr>
        <w:t xml:space="preserve">razpisov </w:t>
      </w:r>
      <w:r w:rsidRPr="00EC4C84">
        <w:rPr>
          <w:rFonts w:ascii="Arial" w:hAnsi="Arial"/>
          <w:b/>
          <w:sz w:val="20"/>
          <w:szCs w:val="20"/>
        </w:rPr>
        <w:t>po področjih</w:t>
      </w:r>
    </w:p>
    <w:p w14:paraId="24FD43ED" w14:textId="77777777" w:rsidR="00425C76" w:rsidRPr="00425C76" w:rsidRDefault="00425C76" w:rsidP="00425C76">
      <w:pPr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E2616" w:rsidRPr="00425C76" w14:paraId="78277D7A" w14:textId="77777777" w:rsidTr="006E2616">
        <w:tc>
          <w:tcPr>
            <w:tcW w:w="4606" w:type="dxa"/>
          </w:tcPr>
          <w:p w14:paraId="2323AF8C" w14:textId="77777777" w:rsidR="006E2616" w:rsidRPr="00142112" w:rsidRDefault="006E2616" w:rsidP="00425C76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142112">
              <w:rPr>
                <w:rFonts w:ascii="Arial" w:hAnsi="Arial"/>
                <w:b/>
                <w:sz w:val="20"/>
                <w:szCs w:val="20"/>
              </w:rPr>
              <w:t>Področje</w:t>
            </w:r>
          </w:p>
        </w:tc>
        <w:tc>
          <w:tcPr>
            <w:tcW w:w="4606" w:type="dxa"/>
          </w:tcPr>
          <w:p w14:paraId="2B124D2D" w14:textId="77777777" w:rsidR="006E2616" w:rsidRPr="00142112" w:rsidRDefault="006E2616" w:rsidP="00425C76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142112">
              <w:rPr>
                <w:rFonts w:ascii="Arial" w:hAnsi="Arial"/>
                <w:b/>
                <w:sz w:val="20"/>
                <w:szCs w:val="20"/>
              </w:rPr>
              <w:t>Znesek v evrih</w:t>
            </w:r>
          </w:p>
        </w:tc>
      </w:tr>
      <w:tr w:rsidR="006E2616" w:rsidRPr="00425C76" w14:paraId="1F8D0C15" w14:textId="77777777" w:rsidTr="006E2616">
        <w:tc>
          <w:tcPr>
            <w:tcW w:w="4606" w:type="dxa"/>
          </w:tcPr>
          <w:p w14:paraId="1E05B220" w14:textId="77777777" w:rsidR="006E2616" w:rsidRPr="00425C76" w:rsidRDefault="006E2616" w:rsidP="00425C7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425C76">
              <w:rPr>
                <w:rFonts w:ascii="Arial" w:hAnsi="Arial"/>
                <w:sz w:val="20"/>
                <w:szCs w:val="20"/>
              </w:rPr>
              <w:t>Priprava obsežnih in kompleksnih obrambnih platform in sistemov, kot so sistemi lovskih letal naslednje generacije ali vozni park kopenskih vozil, digitalne in modularne ladje ter obramba pred balističnimi izstrelki.</w:t>
            </w:r>
          </w:p>
        </w:tc>
        <w:tc>
          <w:tcPr>
            <w:tcW w:w="4606" w:type="dxa"/>
          </w:tcPr>
          <w:p w14:paraId="5B8F3264" w14:textId="77777777" w:rsidR="006E2616" w:rsidRPr="00425C76" w:rsidRDefault="006E2616" w:rsidP="00425C7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425C76">
              <w:rPr>
                <w:rFonts w:ascii="Arial" w:hAnsi="Arial"/>
                <w:sz w:val="20"/>
                <w:szCs w:val="20"/>
              </w:rPr>
              <w:t>700 milijonov</w:t>
            </w:r>
          </w:p>
        </w:tc>
      </w:tr>
      <w:tr w:rsidR="006E2616" w:rsidRPr="00425C76" w14:paraId="4FE6A4AE" w14:textId="77777777" w:rsidTr="006E2616">
        <w:tc>
          <w:tcPr>
            <w:tcW w:w="4606" w:type="dxa"/>
          </w:tcPr>
          <w:p w14:paraId="01154EBC" w14:textId="77777777" w:rsidR="006E2616" w:rsidRPr="00425C76" w:rsidRDefault="006E2616" w:rsidP="00425C7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425C76">
              <w:rPr>
                <w:rFonts w:ascii="Arial" w:hAnsi="Arial"/>
                <w:sz w:val="20"/>
                <w:szCs w:val="20"/>
              </w:rPr>
              <w:t>Kritične tehnologije, ki bodo povečale zmogljivost in odpornost obrambne opreme, na primer umetna inteligenca in računalništvo v oblaku za vojaške operacije ter polprevodniki na področju infrardečih in radiofrekvenčnih komponent</w:t>
            </w:r>
          </w:p>
        </w:tc>
        <w:tc>
          <w:tcPr>
            <w:tcW w:w="4606" w:type="dxa"/>
          </w:tcPr>
          <w:p w14:paraId="297A3241" w14:textId="77777777" w:rsidR="006E2616" w:rsidRPr="00425C76" w:rsidRDefault="006E2616" w:rsidP="00425C7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425C76">
              <w:rPr>
                <w:rFonts w:ascii="Arial" w:hAnsi="Arial"/>
                <w:sz w:val="20"/>
                <w:szCs w:val="20"/>
              </w:rPr>
              <w:t>100 milijonov</w:t>
            </w:r>
          </w:p>
        </w:tc>
      </w:tr>
      <w:tr w:rsidR="006E2616" w:rsidRPr="00425C76" w14:paraId="5B4CDC5C" w14:textId="77777777" w:rsidTr="006E2616">
        <w:tc>
          <w:tcPr>
            <w:tcW w:w="4606" w:type="dxa"/>
          </w:tcPr>
          <w:p w14:paraId="5E488DF9" w14:textId="77777777" w:rsidR="006E2616" w:rsidRPr="00425C76" w:rsidRDefault="00FE23F3" w:rsidP="00425C7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425C76">
              <w:rPr>
                <w:rFonts w:ascii="Arial" w:hAnsi="Arial"/>
                <w:sz w:val="20"/>
                <w:szCs w:val="20"/>
              </w:rPr>
              <w:t xml:space="preserve">Sinergije z drugimi civilnimi politikami in programi EU, zlasti na področjih vesolja, medicinske pomoči  ter na digitalnem in kibernetskem področju </w:t>
            </w:r>
          </w:p>
        </w:tc>
        <w:tc>
          <w:tcPr>
            <w:tcW w:w="4606" w:type="dxa"/>
          </w:tcPr>
          <w:p w14:paraId="207B7B0D" w14:textId="77777777" w:rsidR="006E2616" w:rsidRPr="00425C76" w:rsidRDefault="00FE23F3" w:rsidP="00425C7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425C76">
              <w:rPr>
                <w:rFonts w:ascii="Arial" w:hAnsi="Arial"/>
                <w:sz w:val="20"/>
                <w:szCs w:val="20"/>
              </w:rPr>
              <w:t>Vesolje: 50 milijonov</w:t>
            </w:r>
          </w:p>
          <w:p w14:paraId="3C2C6349" w14:textId="77777777" w:rsidR="00FE23F3" w:rsidRPr="00425C76" w:rsidRDefault="00FE23F3" w:rsidP="00425C7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425C76">
              <w:rPr>
                <w:rFonts w:ascii="Arial" w:hAnsi="Arial"/>
                <w:sz w:val="20"/>
                <w:szCs w:val="20"/>
              </w:rPr>
              <w:t>Medicinska pomoč: 70 milijonov</w:t>
            </w:r>
          </w:p>
          <w:p w14:paraId="0DE9BEE4" w14:textId="77777777" w:rsidR="00FE23F3" w:rsidRPr="00425C76" w:rsidRDefault="00FE23F3" w:rsidP="00425C7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425C76">
              <w:rPr>
                <w:rFonts w:ascii="Arial" w:hAnsi="Arial"/>
                <w:sz w:val="20"/>
                <w:szCs w:val="20"/>
              </w:rPr>
              <w:t>Digitalno in kibernetsko področje: 100 milijonov</w:t>
            </w:r>
          </w:p>
        </w:tc>
      </w:tr>
      <w:tr w:rsidR="006E2616" w:rsidRPr="00425C76" w14:paraId="27BB6BA2" w14:textId="77777777" w:rsidTr="006E2616">
        <w:tc>
          <w:tcPr>
            <w:tcW w:w="4606" w:type="dxa"/>
          </w:tcPr>
          <w:p w14:paraId="2EAEA3B8" w14:textId="77777777" w:rsidR="006E2616" w:rsidRPr="00425C76" w:rsidRDefault="00FE23F3" w:rsidP="00425C7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425C76">
              <w:rPr>
                <w:rFonts w:ascii="Arial" w:hAnsi="Arial"/>
                <w:sz w:val="20"/>
                <w:szCs w:val="20"/>
              </w:rPr>
              <w:t>Podpora za prelomne inovacije, zlasti na področjih kvantnih tehnologij, aditivne proizvodnje in čezhorizontskih radarjev, ter za obetavna mala in srednja ter zagonska podjetja</w:t>
            </w:r>
          </w:p>
        </w:tc>
        <w:tc>
          <w:tcPr>
            <w:tcW w:w="4606" w:type="dxa"/>
          </w:tcPr>
          <w:p w14:paraId="7CCB8BB4" w14:textId="77777777" w:rsidR="006E2616" w:rsidRPr="00425C76" w:rsidRDefault="00FE23F3" w:rsidP="00425C76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425C76">
              <w:rPr>
                <w:rFonts w:ascii="Arial" w:hAnsi="Arial"/>
                <w:sz w:val="20"/>
                <w:szCs w:val="20"/>
              </w:rPr>
              <w:t>120 milijonov evrov</w:t>
            </w:r>
          </w:p>
        </w:tc>
      </w:tr>
    </w:tbl>
    <w:p w14:paraId="5C1CE76A" w14:textId="77777777" w:rsidR="006E2616" w:rsidRPr="00425C76" w:rsidRDefault="00FE23F3" w:rsidP="00425C76">
      <w:pPr>
        <w:jc w:val="both"/>
        <w:rPr>
          <w:rFonts w:ascii="Arial" w:hAnsi="Arial"/>
          <w:sz w:val="20"/>
          <w:szCs w:val="20"/>
        </w:rPr>
      </w:pPr>
      <w:r w:rsidRPr="00425C76">
        <w:rPr>
          <w:rFonts w:ascii="Arial" w:hAnsi="Arial"/>
          <w:sz w:val="20"/>
          <w:szCs w:val="20"/>
        </w:rPr>
        <w:t>Vir:</w:t>
      </w:r>
    </w:p>
    <w:p w14:paraId="5BE6A4DF" w14:textId="77777777" w:rsidR="00FE23F3" w:rsidRPr="00425C76" w:rsidRDefault="00FE23F3" w:rsidP="00425C76">
      <w:pPr>
        <w:jc w:val="both"/>
        <w:rPr>
          <w:rFonts w:ascii="Arial" w:hAnsi="Arial"/>
          <w:sz w:val="20"/>
          <w:szCs w:val="20"/>
        </w:rPr>
      </w:pPr>
      <w:r w:rsidRPr="00425C76">
        <w:rPr>
          <w:rFonts w:ascii="Arial" w:hAnsi="Arial"/>
          <w:sz w:val="20"/>
          <w:szCs w:val="20"/>
        </w:rPr>
        <w:t>Evropska komisija</w:t>
      </w:r>
    </w:p>
    <w:p w14:paraId="3A4FF746" w14:textId="77777777" w:rsidR="00142112" w:rsidRDefault="00142112" w:rsidP="00425C76">
      <w:pPr>
        <w:jc w:val="both"/>
        <w:rPr>
          <w:rFonts w:ascii="Arial" w:hAnsi="Arial"/>
          <w:sz w:val="20"/>
          <w:szCs w:val="20"/>
        </w:rPr>
      </w:pPr>
    </w:p>
    <w:p w14:paraId="28CE005D" w14:textId="77777777" w:rsidR="00FE23F3" w:rsidRPr="00EC4C84" w:rsidRDefault="00FE23F3" w:rsidP="00425C76">
      <w:pPr>
        <w:jc w:val="both"/>
        <w:rPr>
          <w:rFonts w:ascii="Arial" w:hAnsi="Arial"/>
          <w:b/>
          <w:sz w:val="20"/>
          <w:szCs w:val="20"/>
        </w:rPr>
      </w:pPr>
      <w:r w:rsidRPr="00EC4C84">
        <w:rPr>
          <w:rFonts w:ascii="Arial" w:hAnsi="Arial"/>
          <w:b/>
          <w:sz w:val="20"/>
          <w:szCs w:val="20"/>
        </w:rPr>
        <w:t>Koristne  informacije:</w:t>
      </w:r>
    </w:p>
    <w:p w14:paraId="01F0B1A7" w14:textId="77777777" w:rsidR="00142112" w:rsidRPr="00EC4C84" w:rsidRDefault="00142112" w:rsidP="00425C76">
      <w:pPr>
        <w:jc w:val="both"/>
        <w:rPr>
          <w:rFonts w:ascii="Arial" w:hAnsi="Arial"/>
          <w:b/>
          <w:sz w:val="20"/>
          <w:szCs w:val="20"/>
        </w:rPr>
      </w:pPr>
    </w:p>
    <w:p w14:paraId="7786C6FD" w14:textId="6F0F52F0" w:rsidR="007B7441" w:rsidRPr="007B7441" w:rsidRDefault="007B7441" w:rsidP="007B7441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7B7441">
        <w:rPr>
          <w:rFonts w:ascii="Arial" w:hAnsi="Arial"/>
          <w:sz w:val="20"/>
          <w:szCs w:val="20"/>
        </w:rPr>
        <w:t>Informacija o razpisih Evropske komisije je dostopna na:</w:t>
      </w:r>
      <w:r>
        <w:rPr>
          <w:rFonts w:ascii="Arial" w:hAnsi="Arial"/>
          <w:sz w:val="20"/>
          <w:szCs w:val="20"/>
        </w:rPr>
        <w:t xml:space="preserve"> </w:t>
      </w:r>
      <w:hyperlink r:id="rId6" w:history="1">
        <w:r w:rsidRPr="00A82C1E">
          <w:rPr>
            <w:rStyle w:val="Hyperlink"/>
            <w:rFonts w:ascii="Arial" w:hAnsi="Arial"/>
            <w:sz w:val="20"/>
            <w:szCs w:val="20"/>
          </w:rPr>
          <w:t>https://www.gov.si/novice/2021-07-02-razpisi-evropske-komisije-na-podrocju-obrambnih-raziskav-in-razvoja/</w:t>
        </w:r>
      </w:hyperlink>
      <w:r w:rsidRPr="007B7441">
        <w:rPr>
          <w:rFonts w:ascii="Arial" w:hAnsi="Arial"/>
          <w:sz w:val="20"/>
          <w:szCs w:val="20"/>
        </w:rPr>
        <w:t xml:space="preserve"> </w:t>
      </w:r>
    </w:p>
    <w:p w14:paraId="57199E7D" w14:textId="1E0B973A" w:rsidR="00EC4C84" w:rsidRPr="007B7441" w:rsidRDefault="00EC4C84" w:rsidP="007B7441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Spletna stran Evropskega obrambnega sklada s povezavami na razpise</w:t>
      </w:r>
      <w:r w:rsidR="00AB5E12">
        <w:rPr>
          <w:rFonts w:ascii="Arial" w:hAnsi="Arial"/>
          <w:sz w:val="20"/>
          <w:szCs w:val="20"/>
        </w:rPr>
        <w:t xml:space="preserve"> in program dela</w:t>
      </w:r>
      <w:r w:rsidR="00FE23F3" w:rsidRPr="00142112">
        <w:rPr>
          <w:rFonts w:ascii="Arial" w:hAnsi="Arial"/>
          <w:sz w:val="20"/>
          <w:szCs w:val="20"/>
        </w:rPr>
        <w:t>:</w:t>
      </w:r>
      <w:r w:rsidR="007B7441">
        <w:rPr>
          <w:rFonts w:ascii="Arial" w:hAnsi="Arial"/>
          <w:sz w:val="20"/>
          <w:szCs w:val="20"/>
        </w:rPr>
        <w:t xml:space="preserve"> </w:t>
      </w:r>
      <w:hyperlink r:id="rId7" w:history="1">
        <w:r w:rsidR="007B7441" w:rsidRPr="00A82C1E">
          <w:rPr>
            <w:rStyle w:val="Hyperlink"/>
            <w:rFonts w:ascii="Arial" w:hAnsi="Arial"/>
            <w:sz w:val="20"/>
            <w:szCs w:val="20"/>
          </w:rPr>
          <w:t>https://ec.europa.eu/defence-industry-space/eu-defence-industry/european-defence-fund-edf_it</w:t>
        </w:r>
      </w:hyperlink>
      <w:r w:rsidRPr="007B7441">
        <w:rPr>
          <w:rFonts w:ascii="Arial" w:hAnsi="Arial"/>
          <w:sz w:val="20"/>
          <w:szCs w:val="20"/>
        </w:rPr>
        <w:t xml:space="preserve"> </w:t>
      </w:r>
    </w:p>
    <w:p w14:paraId="45EB4366" w14:textId="77777777" w:rsidR="007B7441" w:rsidRDefault="00425C76" w:rsidP="007B7441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7B7441">
        <w:rPr>
          <w:rFonts w:ascii="Arial" w:hAnsi="Arial"/>
          <w:sz w:val="20"/>
          <w:szCs w:val="20"/>
        </w:rPr>
        <w:lastRenderedPageBreak/>
        <w:t>Predstavitev Evropskega obrambnega sklada:</w:t>
      </w:r>
      <w:r w:rsidR="007B7441" w:rsidRPr="007B7441">
        <w:rPr>
          <w:rFonts w:ascii="Arial" w:hAnsi="Arial"/>
          <w:sz w:val="20"/>
          <w:szCs w:val="20"/>
        </w:rPr>
        <w:t xml:space="preserve"> </w:t>
      </w:r>
      <w:hyperlink r:id="rId8" w:history="1">
        <w:r w:rsidR="007B7441" w:rsidRPr="007B7441">
          <w:rPr>
            <w:rStyle w:val="Hyperlink"/>
            <w:rFonts w:ascii="Arial" w:hAnsi="Arial" w:cs="Arial"/>
            <w:sz w:val="20"/>
            <w:szCs w:val="20"/>
          </w:rPr>
          <w:t>https://ec.europa.eu/defence-industry-space/european-defence-fund-edf_sl</w:t>
        </w:r>
      </w:hyperlink>
      <w:r w:rsidRPr="007B7441">
        <w:rPr>
          <w:rFonts w:ascii="Arial" w:hAnsi="Arial"/>
          <w:sz w:val="20"/>
          <w:szCs w:val="20"/>
        </w:rPr>
        <w:t xml:space="preserve"> </w:t>
      </w:r>
      <w:r w:rsidR="007B7441" w:rsidRPr="007B7441">
        <w:rPr>
          <w:rFonts w:ascii="Arial" w:hAnsi="Arial"/>
          <w:sz w:val="20"/>
          <w:szCs w:val="20"/>
        </w:rPr>
        <w:t>in</w:t>
      </w:r>
      <w:r w:rsidR="007B7441">
        <w:rPr>
          <w:rFonts w:ascii="Arial" w:hAnsi="Arial"/>
          <w:sz w:val="20"/>
          <w:szCs w:val="20"/>
        </w:rPr>
        <w:t xml:space="preserve"> </w:t>
      </w:r>
      <w:hyperlink r:id="rId9" w:history="1">
        <w:r w:rsidR="008E3E35" w:rsidRPr="007B7441">
          <w:rPr>
            <w:rStyle w:val="Hyperlink"/>
            <w:rFonts w:ascii="Arial" w:hAnsi="Arial"/>
            <w:sz w:val="20"/>
            <w:szCs w:val="20"/>
          </w:rPr>
          <w:t>https://eda.europa.eu/what-we-do/EU-defence-initiatives/european-defence-fund-(edf)</w:t>
        </w:r>
      </w:hyperlink>
      <w:r w:rsidR="008E3E35" w:rsidRPr="007B7441">
        <w:rPr>
          <w:rFonts w:ascii="Arial" w:hAnsi="Arial"/>
          <w:sz w:val="20"/>
          <w:szCs w:val="20"/>
        </w:rPr>
        <w:t xml:space="preserve"> </w:t>
      </w:r>
    </w:p>
    <w:p w14:paraId="5C3275E5" w14:textId="13D2B62D" w:rsidR="00FE23F3" w:rsidRPr="007B7441" w:rsidRDefault="00FE23F3" w:rsidP="007B7441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7B7441">
        <w:rPr>
          <w:rFonts w:ascii="Arial" w:hAnsi="Arial"/>
          <w:sz w:val="20"/>
          <w:szCs w:val="20"/>
        </w:rPr>
        <w:t>Spletna stan z informacijami o evropski obrambni industriji in vesolju:</w:t>
      </w:r>
      <w:r w:rsidR="007B7441">
        <w:rPr>
          <w:rFonts w:ascii="Arial" w:hAnsi="Arial"/>
          <w:sz w:val="20"/>
          <w:szCs w:val="20"/>
        </w:rPr>
        <w:t xml:space="preserve"> </w:t>
      </w:r>
      <w:hyperlink r:id="rId10" w:history="1">
        <w:r w:rsidR="007B7441" w:rsidRPr="00A82C1E">
          <w:rPr>
            <w:rStyle w:val="Hyperlink"/>
            <w:rFonts w:ascii="Arial" w:hAnsi="Arial" w:cs="Arial"/>
            <w:sz w:val="20"/>
            <w:szCs w:val="20"/>
          </w:rPr>
          <w:t>https://ec.europa.eu/defence-industry-space/index_sl</w:t>
        </w:r>
      </w:hyperlink>
    </w:p>
    <w:p w14:paraId="16E1ADFB" w14:textId="77777777" w:rsidR="00142112" w:rsidRDefault="00142112" w:rsidP="00425C76">
      <w:pPr>
        <w:jc w:val="both"/>
        <w:rPr>
          <w:rFonts w:ascii="Arial" w:hAnsi="Arial"/>
          <w:sz w:val="20"/>
          <w:szCs w:val="20"/>
        </w:rPr>
      </w:pPr>
    </w:p>
    <w:p w14:paraId="6ADC3D37" w14:textId="77777777" w:rsidR="00FE23F3" w:rsidRPr="00425C76" w:rsidRDefault="00425C76" w:rsidP="00425C76">
      <w:pPr>
        <w:jc w:val="both"/>
        <w:rPr>
          <w:rFonts w:ascii="Arial" w:hAnsi="Arial"/>
          <w:sz w:val="20"/>
          <w:szCs w:val="20"/>
        </w:rPr>
      </w:pPr>
      <w:r w:rsidRPr="00425C76">
        <w:rPr>
          <w:rFonts w:ascii="Arial" w:hAnsi="Arial"/>
          <w:sz w:val="20"/>
          <w:szCs w:val="20"/>
        </w:rPr>
        <w:t>Pripravila:</w:t>
      </w:r>
    </w:p>
    <w:p w14:paraId="1E254851" w14:textId="77777777" w:rsidR="00425C76" w:rsidRPr="00425C76" w:rsidRDefault="00425C76" w:rsidP="00425C76">
      <w:pPr>
        <w:jc w:val="both"/>
        <w:rPr>
          <w:rFonts w:ascii="Arial" w:hAnsi="Arial"/>
          <w:sz w:val="20"/>
          <w:szCs w:val="20"/>
        </w:rPr>
      </w:pPr>
      <w:r w:rsidRPr="00425C76">
        <w:rPr>
          <w:rFonts w:ascii="Arial" w:hAnsi="Arial"/>
          <w:sz w:val="20"/>
          <w:szCs w:val="20"/>
        </w:rPr>
        <w:t>Darja Kocbek</w:t>
      </w:r>
    </w:p>
    <w:p w14:paraId="1753FD1B" w14:textId="77777777" w:rsidR="00FE23F3" w:rsidRPr="006B6527" w:rsidRDefault="00FE23F3" w:rsidP="00A10540">
      <w:pPr>
        <w:spacing w:after="240"/>
      </w:pPr>
    </w:p>
    <w:p w14:paraId="0C21B8B2" w14:textId="77777777" w:rsidR="00C2125C" w:rsidRPr="006B6527" w:rsidRDefault="00C2125C" w:rsidP="00A10540">
      <w:pPr>
        <w:spacing w:after="240"/>
      </w:pPr>
    </w:p>
    <w:sectPr w:rsidR="00C2125C" w:rsidRPr="006B6527" w:rsidSect="00C2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2229"/>
    <w:multiLevelType w:val="hybridMultilevel"/>
    <w:tmpl w:val="84923E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A5EFD"/>
    <w:multiLevelType w:val="hybridMultilevel"/>
    <w:tmpl w:val="D50EF1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527"/>
    <w:rsid w:val="000A552F"/>
    <w:rsid w:val="00142112"/>
    <w:rsid w:val="00425C76"/>
    <w:rsid w:val="006B6527"/>
    <w:rsid w:val="006E2616"/>
    <w:rsid w:val="007B7441"/>
    <w:rsid w:val="007E2B49"/>
    <w:rsid w:val="008E3E35"/>
    <w:rsid w:val="009135C5"/>
    <w:rsid w:val="00984C8B"/>
    <w:rsid w:val="009E39CF"/>
    <w:rsid w:val="00A10540"/>
    <w:rsid w:val="00AB5E12"/>
    <w:rsid w:val="00C2125C"/>
    <w:rsid w:val="00C94F4A"/>
    <w:rsid w:val="00CD5825"/>
    <w:rsid w:val="00D716AF"/>
    <w:rsid w:val="00E0408A"/>
    <w:rsid w:val="00EC4C84"/>
    <w:rsid w:val="00F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BC4F1B"/>
  <w15:docId w15:val="{16A9AC3B-9F83-4FFA-B7F8-F2DEC76C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527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Heading2">
    <w:name w:val="heading 2"/>
    <w:basedOn w:val="Normal"/>
    <w:link w:val="Heading2Char"/>
    <w:uiPriority w:val="9"/>
    <w:qFormat/>
    <w:rsid w:val="00984C8B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sl-SI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4F4A"/>
    <w:pPr>
      <w:spacing w:before="100" w:beforeAutospacing="1" w:after="100" w:afterAutospacing="1"/>
    </w:pPr>
    <w:rPr>
      <w:rFonts w:eastAsia="Times New Roman" w:cs="Times New Roman"/>
      <w:kern w:val="0"/>
      <w:lang w:eastAsia="sl-SI" w:bidi="ar-SA"/>
    </w:rPr>
  </w:style>
  <w:style w:type="character" w:styleId="Strong">
    <w:name w:val="Strong"/>
    <w:basedOn w:val="DefaultParagraphFont"/>
    <w:uiPriority w:val="22"/>
    <w:qFormat/>
    <w:rsid w:val="00C94F4A"/>
    <w:rPr>
      <w:b/>
      <w:bCs/>
    </w:rPr>
  </w:style>
  <w:style w:type="table" w:styleId="TableGrid">
    <w:name w:val="Table Grid"/>
    <w:basedOn w:val="TableNormal"/>
    <w:uiPriority w:val="59"/>
    <w:rsid w:val="009135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040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552F"/>
    <w:pPr>
      <w:ind w:left="720"/>
      <w:contextualSpacing/>
    </w:pPr>
    <w:rPr>
      <w:rFonts w:cs="Mangal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984C8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C8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C8B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styleId="Emphasis">
    <w:name w:val="Emphasis"/>
    <w:basedOn w:val="DefaultParagraphFont"/>
    <w:uiPriority w:val="20"/>
    <w:qFormat/>
    <w:rsid w:val="00D716A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B7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defence-industry-space/european-defence-fund-edf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defence-industry-space/eu-defence-industry/european-defence-fund-edf_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si/novice/2021-07-02-razpisi-evropske-komisije-na-podrocju-obrambnih-raziskav-in-razvoj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c.europa.eu/defence-industry-space/index_s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a.europa.eu/what-we-do/EU-defence-initiatives/european-defence-fund-(edf)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Bostjan Sinkovec</cp:lastModifiedBy>
  <cp:revision>14</cp:revision>
  <dcterms:created xsi:type="dcterms:W3CDTF">2021-06-30T16:08:00Z</dcterms:created>
  <dcterms:modified xsi:type="dcterms:W3CDTF">2021-07-05T07:59:00Z</dcterms:modified>
</cp:coreProperties>
</file>