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A5" w:rsidRPr="00083714" w:rsidRDefault="00681BA5" w:rsidP="00681BA5">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81BA5" w:rsidRPr="00083714" w:rsidRDefault="00681BA5" w:rsidP="00681BA5">
      <w:pPr>
        <w:pStyle w:val="Naslov2"/>
        <w:tabs>
          <w:tab w:val="left" w:pos="3120"/>
        </w:tabs>
        <w:spacing w:before="0"/>
        <w:jc w:val="center"/>
        <w:rPr>
          <w:sz w:val="22"/>
        </w:rPr>
      </w:pPr>
    </w:p>
    <w:p w:rsidR="00681BA5" w:rsidRPr="00083714" w:rsidRDefault="00681BA5" w:rsidP="00681BA5">
      <w:pPr>
        <w:pStyle w:val="Naslov2"/>
        <w:tabs>
          <w:tab w:val="left" w:pos="3120"/>
        </w:tabs>
        <w:spacing w:before="0"/>
        <w:jc w:val="center"/>
        <w:rPr>
          <w:b w:val="0"/>
          <w:bCs w:val="0"/>
          <w:i/>
          <w:iCs/>
          <w:sz w:val="22"/>
        </w:rPr>
      </w:pPr>
      <w:r w:rsidRPr="00083714">
        <w:rPr>
          <w:sz w:val="22"/>
        </w:rPr>
        <w:t>Slovensko gospodarsko in raziskovalno združenje, Bruselj</w:t>
      </w:r>
    </w:p>
    <w:p w:rsidR="00681BA5" w:rsidRPr="00083714" w:rsidRDefault="00681BA5" w:rsidP="00681BA5">
      <w:pPr>
        <w:pBdr>
          <w:bottom w:val="single" w:sz="6" w:space="1" w:color="auto"/>
        </w:pBdr>
        <w:tabs>
          <w:tab w:val="left" w:pos="3120"/>
        </w:tabs>
        <w:jc w:val="center"/>
        <w:rPr>
          <w:sz w:val="16"/>
          <w:szCs w:val="16"/>
        </w:rPr>
      </w:pPr>
    </w:p>
    <w:p w:rsidR="00681BA5" w:rsidRPr="00083714" w:rsidRDefault="00681BA5" w:rsidP="00681BA5">
      <w:pPr>
        <w:tabs>
          <w:tab w:val="left" w:pos="3120"/>
        </w:tabs>
        <w:rPr>
          <w:b/>
        </w:rPr>
      </w:pPr>
      <w:r w:rsidRPr="00083714">
        <w:rPr>
          <w:b/>
        </w:rPr>
        <w:tab/>
      </w:r>
      <w:r>
        <w:rPr>
          <w:b/>
        </w:rPr>
        <w:t>Občasna informacija članom 10</w:t>
      </w:r>
      <w:r w:rsidRPr="00083714">
        <w:rPr>
          <w:b/>
        </w:rPr>
        <w:t xml:space="preserve"> – 20</w:t>
      </w:r>
      <w:r>
        <w:rPr>
          <w:b/>
        </w:rPr>
        <w:t>20</w:t>
      </w:r>
    </w:p>
    <w:p w:rsidR="00681BA5" w:rsidRPr="00083714" w:rsidRDefault="00681BA5" w:rsidP="00681BA5">
      <w:pPr>
        <w:tabs>
          <w:tab w:val="left" w:pos="3120"/>
        </w:tabs>
        <w:jc w:val="center"/>
        <w:rPr>
          <w:b/>
        </w:rPr>
      </w:pPr>
      <w:r>
        <w:rPr>
          <w:b/>
        </w:rPr>
        <w:t>20</w:t>
      </w:r>
      <w:r w:rsidRPr="00083714">
        <w:rPr>
          <w:b/>
        </w:rPr>
        <w:t xml:space="preserve">. </w:t>
      </w:r>
      <w:r>
        <w:rPr>
          <w:b/>
        </w:rPr>
        <w:t>januar</w:t>
      </w:r>
      <w:r w:rsidRPr="00083714">
        <w:rPr>
          <w:b/>
        </w:rPr>
        <w:t xml:space="preserve"> 20</w:t>
      </w:r>
      <w:r>
        <w:rPr>
          <w:b/>
        </w:rPr>
        <w:t>20</w:t>
      </w:r>
    </w:p>
    <w:p w:rsidR="00681BA5" w:rsidRDefault="00681BA5" w:rsidP="00681BA5">
      <w:pPr>
        <w:jc w:val="center"/>
        <w:rPr>
          <w:rFonts w:ascii="Arial" w:hAnsi="Arial" w:cs="Arial"/>
          <w:b/>
          <w:i/>
        </w:rPr>
      </w:pPr>
      <w:r>
        <w:rPr>
          <w:b/>
          <w:color w:val="993300"/>
          <w:sz w:val="32"/>
          <w:szCs w:val="32"/>
        </w:rPr>
        <w:t xml:space="preserve">Poročilo raziskovalcev Skupnega raziskovalnega središča (JRC) v podporo interdisciplinarnemu pristopu na področju </w:t>
      </w:r>
      <w:proofErr w:type="spellStart"/>
      <w:r>
        <w:rPr>
          <w:b/>
          <w:color w:val="993300"/>
          <w:sz w:val="32"/>
          <w:szCs w:val="32"/>
        </w:rPr>
        <w:t>bioznanosti</w:t>
      </w:r>
      <w:proofErr w:type="spellEnd"/>
    </w:p>
    <w:p w:rsidR="00466805" w:rsidRPr="00862CAA" w:rsidRDefault="008E4760" w:rsidP="00862CAA">
      <w:pPr>
        <w:jc w:val="both"/>
        <w:rPr>
          <w:rFonts w:ascii="Arial" w:hAnsi="Arial" w:cs="Arial"/>
          <w:b/>
          <w:i/>
        </w:rPr>
      </w:pPr>
      <w:r w:rsidRPr="00862CAA">
        <w:rPr>
          <w:rFonts w:ascii="Arial" w:hAnsi="Arial" w:cs="Arial"/>
          <w:b/>
          <w:i/>
        </w:rPr>
        <w:t xml:space="preserve">Raziskovalci Skupnega raziskovalnega središča pri Evropski komisiji (JRC) </w:t>
      </w:r>
      <w:r w:rsidR="00D25B9E" w:rsidRPr="00862CAA">
        <w:rPr>
          <w:rFonts w:ascii="Arial" w:hAnsi="Arial" w:cs="Arial"/>
          <w:b/>
          <w:i/>
        </w:rPr>
        <w:t xml:space="preserve">so objavili poročilo v podporo interdisciplinarnosti na področju </w:t>
      </w:r>
      <w:proofErr w:type="spellStart"/>
      <w:r w:rsidR="00D25B9E" w:rsidRPr="00862CAA">
        <w:rPr>
          <w:rFonts w:ascii="Arial" w:hAnsi="Arial" w:cs="Arial"/>
          <w:b/>
          <w:i/>
        </w:rPr>
        <w:t>bioznanosti</w:t>
      </w:r>
      <w:proofErr w:type="spellEnd"/>
      <w:r w:rsidR="00D25B9E" w:rsidRPr="00862CAA">
        <w:rPr>
          <w:rFonts w:ascii="Arial" w:hAnsi="Arial" w:cs="Arial"/>
          <w:b/>
          <w:i/>
        </w:rPr>
        <w:t xml:space="preserve">. Ob tem izpostavljajo, da so te znanosti zelo inovativne, na voljo je vedno več metod, ki jih omogočajo nove tehnologije. Predalčkanje v okviru </w:t>
      </w:r>
      <w:proofErr w:type="spellStart"/>
      <w:r w:rsidR="00D25B9E" w:rsidRPr="00862CAA">
        <w:rPr>
          <w:rFonts w:ascii="Arial" w:hAnsi="Arial" w:cs="Arial"/>
          <w:b/>
          <w:i/>
        </w:rPr>
        <w:t>bioznanosti</w:t>
      </w:r>
      <w:proofErr w:type="spellEnd"/>
      <w:r w:rsidR="00D25B9E" w:rsidRPr="00862CAA">
        <w:rPr>
          <w:rFonts w:ascii="Arial" w:hAnsi="Arial" w:cs="Arial"/>
          <w:b/>
          <w:i/>
        </w:rPr>
        <w:t xml:space="preserve"> omejuje možnosti za prenos uporabe novih metod na različna področja, ovira tudi znanstvene skupnosti, da bi se povezale in sodelovale pri reševanju večjih problemov, kot je recimo rak.</w:t>
      </w:r>
    </w:p>
    <w:p w:rsidR="00D25B9E" w:rsidRPr="00862CAA" w:rsidRDefault="00D25B9E" w:rsidP="00862CAA">
      <w:pPr>
        <w:jc w:val="both"/>
        <w:rPr>
          <w:rFonts w:ascii="Arial" w:hAnsi="Arial" w:cs="Arial"/>
          <w:sz w:val="20"/>
          <w:szCs w:val="20"/>
        </w:rPr>
      </w:pPr>
      <w:r w:rsidRPr="00862CAA">
        <w:rPr>
          <w:rFonts w:ascii="Arial" w:hAnsi="Arial" w:cs="Arial"/>
          <w:sz w:val="20"/>
          <w:szCs w:val="20"/>
        </w:rPr>
        <w:t>Čeprav  je bilo izvedenih ogromno temeljnih in aplikativnih raziskav, za veliko bolezni še nimamo učinkovitega zdravljenja. Za Alzheimerjevo bolezen je na voljo recimo le pet zdravil, pa še ta nekaterim bolnikom le malo pomagajo, ne omogočajo pa izboljšanje dolgoročne prognoze za potek bolezni. V zadnjih desetih letih za to bolezen ni bilo razvito nobeno novo zdravilo.</w:t>
      </w:r>
    </w:p>
    <w:p w:rsidR="00D25B9E" w:rsidRPr="00862CAA" w:rsidRDefault="00D25B9E" w:rsidP="00862CAA">
      <w:pPr>
        <w:jc w:val="both"/>
        <w:rPr>
          <w:rFonts w:ascii="Arial" w:hAnsi="Arial" w:cs="Arial"/>
          <w:sz w:val="20"/>
          <w:szCs w:val="20"/>
        </w:rPr>
      </w:pPr>
      <w:r w:rsidRPr="00862CAA">
        <w:rPr>
          <w:rFonts w:ascii="Arial" w:hAnsi="Arial" w:cs="Arial"/>
          <w:sz w:val="20"/>
          <w:szCs w:val="20"/>
        </w:rPr>
        <w:t xml:space="preserve">Raziskovalci JRC vidijo rešitev v povečanju interdisciplinarnega sodelovanja, ki bi preprečilo preveliko odvisnost zgolj od ene metode raziskovanja in podprlo povezavo različnih pristopov za reševanje problemov. V poročilu, ki so ga pripravili, zato predlagajo, da se je treba osredotočiti na metode kot orodje za </w:t>
      </w:r>
      <w:r w:rsidR="00B37FE5" w:rsidRPr="00862CAA">
        <w:rPr>
          <w:rFonts w:ascii="Arial" w:hAnsi="Arial" w:cs="Arial"/>
          <w:sz w:val="20"/>
          <w:szCs w:val="20"/>
        </w:rPr>
        <w:t>vzpostavljanje mostov med znanstvenimi skupnostmi. Interdisciplinarnost je po njihovem prepričanju tudi ključ za povezovanje znanstvenih raziskav in klinične prakse.</w:t>
      </w:r>
    </w:p>
    <w:p w:rsidR="00B37FE5" w:rsidRPr="00862CAA" w:rsidRDefault="00B37FE5" w:rsidP="00862CAA">
      <w:pPr>
        <w:jc w:val="both"/>
        <w:rPr>
          <w:rFonts w:ascii="Arial" w:hAnsi="Arial" w:cs="Arial"/>
          <w:b/>
          <w:sz w:val="20"/>
          <w:szCs w:val="20"/>
        </w:rPr>
      </w:pPr>
      <w:r w:rsidRPr="00862CAA">
        <w:rPr>
          <w:rFonts w:ascii="Arial" w:hAnsi="Arial" w:cs="Arial"/>
          <w:b/>
          <w:sz w:val="20"/>
          <w:szCs w:val="20"/>
        </w:rPr>
        <w:t>Koristne informacije:</w:t>
      </w:r>
    </w:p>
    <w:p w:rsidR="00B37FE5" w:rsidRPr="00862CAA" w:rsidRDefault="00B37FE5" w:rsidP="00862CAA">
      <w:pPr>
        <w:pStyle w:val="Odstavekseznama"/>
        <w:numPr>
          <w:ilvl w:val="0"/>
          <w:numId w:val="1"/>
        </w:numPr>
        <w:jc w:val="both"/>
        <w:rPr>
          <w:rFonts w:ascii="Arial" w:hAnsi="Arial" w:cs="Arial"/>
          <w:sz w:val="20"/>
          <w:szCs w:val="20"/>
        </w:rPr>
      </w:pPr>
      <w:r w:rsidRPr="00862CAA">
        <w:rPr>
          <w:rFonts w:ascii="Arial" w:hAnsi="Arial" w:cs="Arial"/>
          <w:sz w:val="20"/>
          <w:szCs w:val="20"/>
        </w:rPr>
        <w:t>Poročilo JRC:</w:t>
      </w:r>
    </w:p>
    <w:p w:rsidR="00B37FE5" w:rsidRPr="00862CAA" w:rsidRDefault="00B37FE5" w:rsidP="00862CAA">
      <w:pPr>
        <w:pStyle w:val="Odstavekseznama"/>
        <w:numPr>
          <w:ilvl w:val="0"/>
          <w:numId w:val="1"/>
        </w:numPr>
        <w:jc w:val="both"/>
        <w:rPr>
          <w:rFonts w:ascii="Arial" w:hAnsi="Arial" w:cs="Arial"/>
          <w:sz w:val="20"/>
          <w:szCs w:val="20"/>
        </w:rPr>
      </w:pPr>
      <w:hyperlink r:id="rId6" w:history="1">
        <w:r w:rsidRPr="00862CAA">
          <w:rPr>
            <w:rStyle w:val="Hiperpovezava"/>
            <w:rFonts w:ascii="Arial" w:hAnsi="Arial" w:cs="Arial"/>
            <w:sz w:val="20"/>
            <w:szCs w:val="20"/>
          </w:rPr>
          <w:t>https://ec.europa.eu/jrc/en/publication/eur-scientific-and-technical-research-reports/bridging-across-methods-biosciences</w:t>
        </w:r>
      </w:hyperlink>
    </w:p>
    <w:p w:rsidR="00B37FE5" w:rsidRPr="00862CAA" w:rsidRDefault="00B37FE5" w:rsidP="00862CAA">
      <w:pPr>
        <w:spacing w:after="0"/>
        <w:jc w:val="both"/>
        <w:rPr>
          <w:rFonts w:ascii="Arial" w:hAnsi="Arial" w:cs="Arial"/>
          <w:sz w:val="20"/>
          <w:szCs w:val="20"/>
        </w:rPr>
      </w:pPr>
      <w:r w:rsidRPr="00862CAA">
        <w:rPr>
          <w:rFonts w:ascii="Arial" w:hAnsi="Arial" w:cs="Arial"/>
          <w:sz w:val="20"/>
          <w:szCs w:val="20"/>
        </w:rPr>
        <w:t>Pripravila:</w:t>
      </w:r>
    </w:p>
    <w:p w:rsidR="00B37FE5" w:rsidRPr="00862CAA" w:rsidRDefault="00B37FE5" w:rsidP="00862CAA">
      <w:pPr>
        <w:spacing w:after="0"/>
        <w:jc w:val="both"/>
        <w:rPr>
          <w:rFonts w:ascii="Arial" w:hAnsi="Arial" w:cs="Arial"/>
          <w:sz w:val="20"/>
          <w:szCs w:val="20"/>
        </w:rPr>
      </w:pPr>
      <w:r w:rsidRPr="00862CAA">
        <w:rPr>
          <w:rFonts w:ascii="Arial" w:hAnsi="Arial" w:cs="Arial"/>
          <w:sz w:val="20"/>
          <w:szCs w:val="20"/>
        </w:rPr>
        <w:t>Darja Kocbek</w:t>
      </w:r>
    </w:p>
    <w:p w:rsidR="00D25B9E" w:rsidRDefault="00D25B9E" w:rsidP="00862CAA">
      <w:pPr>
        <w:spacing w:after="0"/>
      </w:pPr>
    </w:p>
    <w:sectPr w:rsidR="00D25B9E" w:rsidSect="004668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A7FB0"/>
    <w:multiLevelType w:val="hybridMultilevel"/>
    <w:tmpl w:val="B394A1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E4760"/>
    <w:rsid w:val="00466805"/>
    <w:rsid w:val="00681BA5"/>
    <w:rsid w:val="00862CAA"/>
    <w:rsid w:val="008E4760"/>
    <w:rsid w:val="00B37FE5"/>
    <w:rsid w:val="00D25B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6805"/>
  </w:style>
  <w:style w:type="paragraph" w:styleId="Naslov2">
    <w:name w:val="heading 2"/>
    <w:basedOn w:val="Navaden"/>
    <w:next w:val="Navaden"/>
    <w:link w:val="Naslov2Znak"/>
    <w:uiPriority w:val="9"/>
    <w:semiHidden/>
    <w:unhideWhenUsed/>
    <w:qFormat/>
    <w:rsid w:val="00681B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37FE5"/>
    <w:rPr>
      <w:color w:val="0000FF" w:themeColor="hyperlink"/>
      <w:u w:val="single"/>
    </w:rPr>
  </w:style>
  <w:style w:type="paragraph" w:styleId="Odstavekseznama">
    <w:name w:val="List Paragraph"/>
    <w:basedOn w:val="Navaden"/>
    <w:uiPriority w:val="34"/>
    <w:qFormat/>
    <w:rsid w:val="00862CAA"/>
    <w:pPr>
      <w:ind w:left="720"/>
      <w:contextualSpacing/>
    </w:pPr>
  </w:style>
  <w:style w:type="character" w:customStyle="1" w:styleId="Naslov2Znak">
    <w:name w:val="Naslov 2 Znak"/>
    <w:basedOn w:val="Privzetapisavaodstavka"/>
    <w:link w:val="Naslov2"/>
    <w:uiPriority w:val="9"/>
    <w:semiHidden/>
    <w:rsid w:val="00681BA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81B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1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publication/eur-scientific-and-technical-research-reports/bridging-across-methods-bioscienc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284</Words>
  <Characters>1623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2020-01-16T13:26:00Z</dcterms:created>
  <dcterms:modified xsi:type="dcterms:W3CDTF">2020-01-16T13:50:00Z</dcterms:modified>
</cp:coreProperties>
</file>