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C4" w:rsidRPr="008B0C84" w:rsidRDefault="008F77C4" w:rsidP="008F77C4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C4" w:rsidRPr="008B0C84" w:rsidRDefault="008F77C4" w:rsidP="008F77C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8F77C4" w:rsidRPr="008B0C84" w:rsidRDefault="008F77C4" w:rsidP="008F77C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8F77C4" w:rsidRPr="000003C1" w:rsidRDefault="008F77C4" w:rsidP="008F77C4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8F77C4" w:rsidRPr="000003C1" w:rsidRDefault="008F77C4" w:rsidP="008F77C4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8F77C4" w:rsidRPr="000003C1" w:rsidRDefault="008F77C4" w:rsidP="008F77C4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101</w:t>
      </w:r>
      <w:r w:rsidRPr="000003C1">
        <w:rPr>
          <w:b/>
        </w:rPr>
        <w:t xml:space="preserve"> – 2019</w:t>
      </w:r>
    </w:p>
    <w:p w:rsidR="008F77C4" w:rsidRPr="000003C1" w:rsidRDefault="008F77C4" w:rsidP="008F77C4">
      <w:pPr>
        <w:tabs>
          <w:tab w:val="left" w:pos="3120"/>
        </w:tabs>
        <w:spacing w:after="0"/>
        <w:jc w:val="center"/>
        <w:rPr>
          <w:b/>
        </w:rPr>
      </w:pPr>
    </w:p>
    <w:p w:rsidR="008F77C4" w:rsidRPr="000003C1" w:rsidRDefault="008F77C4" w:rsidP="008F77C4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24</w:t>
      </w:r>
      <w:r w:rsidRPr="000003C1">
        <w:rPr>
          <w:b/>
        </w:rPr>
        <w:t>. junij 2019</w:t>
      </w:r>
    </w:p>
    <w:p w:rsidR="008F77C4" w:rsidRPr="000003C1" w:rsidRDefault="008F77C4" w:rsidP="008F77C4">
      <w:pPr>
        <w:tabs>
          <w:tab w:val="left" w:pos="3120"/>
        </w:tabs>
        <w:spacing w:after="0"/>
        <w:jc w:val="center"/>
        <w:rPr>
          <w:b/>
        </w:rPr>
      </w:pPr>
    </w:p>
    <w:p w:rsidR="008F77C4" w:rsidRDefault="008F77C4" w:rsidP="0072694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Zgledni evropski </w:t>
      </w:r>
      <w:r w:rsidR="00726949">
        <w:rPr>
          <w:b/>
          <w:color w:val="993300"/>
          <w:sz w:val="32"/>
          <w:szCs w:val="32"/>
        </w:rPr>
        <w:t xml:space="preserve">gradbeni </w:t>
      </w:r>
      <w:r>
        <w:rPr>
          <w:b/>
          <w:color w:val="993300"/>
          <w:sz w:val="32"/>
          <w:szCs w:val="32"/>
        </w:rPr>
        <w:t>projekti</w:t>
      </w:r>
      <w:r w:rsidR="00726949">
        <w:rPr>
          <w:b/>
          <w:color w:val="993300"/>
          <w:sz w:val="32"/>
          <w:szCs w:val="32"/>
        </w:rPr>
        <w:t>, ki naj bi pomagali doseči podnebno-energetske cilje EU</w:t>
      </w:r>
    </w:p>
    <w:p w:rsidR="00FC2696" w:rsidRPr="002560BC" w:rsidRDefault="0002465B" w:rsidP="002560BC">
      <w:pPr>
        <w:jc w:val="both"/>
        <w:rPr>
          <w:rFonts w:ascii="Arial" w:hAnsi="Arial" w:cs="Arial"/>
          <w:b/>
          <w:i/>
        </w:rPr>
      </w:pPr>
      <w:r w:rsidRPr="002560BC">
        <w:rPr>
          <w:rFonts w:ascii="Arial" w:hAnsi="Arial" w:cs="Arial"/>
          <w:b/>
          <w:i/>
        </w:rPr>
        <w:t xml:space="preserve">Trajnostna gradnja je eden od pomembnih ukrepov, s katerimi bo EU lahko uresničila svoje podnebno-energetske cilje do leta 2020, 2030 in 2050. Evropska komisija zato s sredstvi iz proračuna EU podpira gradbene projekte, katerih namen je znižanje izpustov toplogrednih plinov in zagotovitev odpornosti na podnebne spremembe.  </w:t>
      </w:r>
      <w:r w:rsidR="00FC2696" w:rsidRPr="002560BC">
        <w:rPr>
          <w:rFonts w:ascii="Arial" w:hAnsi="Arial" w:cs="Arial"/>
          <w:b/>
          <w:i/>
        </w:rPr>
        <w:t xml:space="preserve">Nekaj zglednih, ki jih je sofinancirala s sredstvi iz programov LIFE in Obzorje 2020, so predstavili na </w:t>
      </w:r>
      <w:r w:rsidR="008F77C4">
        <w:rPr>
          <w:rFonts w:ascii="Arial" w:hAnsi="Arial" w:cs="Arial"/>
          <w:b/>
          <w:i/>
        </w:rPr>
        <w:t>sestanku</w:t>
      </w:r>
      <w:r w:rsidR="00FC2696" w:rsidRPr="002560BC">
        <w:rPr>
          <w:rFonts w:ascii="Arial" w:hAnsi="Arial" w:cs="Arial"/>
          <w:b/>
          <w:i/>
        </w:rPr>
        <w:t xml:space="preserve"> platforme LIFE, ki je bila 17. in 18. junija v Bruslju. Člani lahko na SBRA dobijo podrobnejše informacije o možnostih za financiranje trajnostnih gradbenih projektov.</w:t>
      </w:r>
    </w:p>
    <w:p w:rsidR="00EA63F6" w:rsidRPr="002560BC" w:rsidRDefault="00EA63F6" w:rsidP="002560BC">
      <w:pPr>
        <w:jc w:val="both"/>
        <w:rPr>
          <w:rFonts w:ascii="Arial" w:hAnsi="Arial" w:cs="Arial"/>
          <w:b/>
          <w:sz w:val="20"/>
          <w:szCs w:val="20"/>
        </w:rPr>
      </w:pPr>
      <w:r w:rsidRPr="002560BC">
        <w:rPr>
          <w:rFonts w:ascii="Arial" w:hAnsi="Arial" w:cs="Arial"/>
          <w:b/>
          <w:sz w:val="20"/>
          <w:szCs w:val="20"/>
        </w:rPr>
        <w:t>Projekt BE REEL!</w:t>
      </w:r>
    </w:p>
    <w:p w:rsidR="00EA63F6" w:rsidRPr="002560BC" w:rsidRDefault="00EA63F6" w:rsidP="002560BC">
      <w:pPr>
        <w:jc w:val="both"/>
        <w:rPr>
          <w:rFonts w:ascii="Arial" w:hAnsi="Arial" w:cs="Arial"/>
          <w:sz w:val="20"/>
          <w:szCs w:val="20"/>
        </w:rPr>
      </w:pPr>
      <w:r w:rsidRPr="002560BC">
        <w:rPr>
          <w:rFonts w:ascii="Arial" w:hAnsi="Arial" w:cs="Arial"/>
          <w:sz w:val="20"/>
          <w:szCs w:val="20"/>
        </w:rPr>
        <w:t xml:space="preserve">BE REEL! je belgijski projekt v okviru katerega različni partnerji delajo na več podprojektih. Njegov cilj je prenoviti 8500 domov v več mestih. Ključna elementa  projekta sta inovativno financiranje in partnerstva z lokalnimi oblastmi. </w:t>
      </w:r>
    </w:p>
    <w:p w:rsidR="00EA63F6" w:rsidRPr="002560BC" w:rsidRDefault="00EA63F6" w:rsidP="002560BC">
      <w:pPr>
        <w:jc w:val="both"/>
        <w:rPr>
          <w:rFonts w:ascii="Arial" w:hAnsi="Arial" w:cs="Arial"/>
          <w:b/>
          <w:sz w:val="20"/>
          <w:szCs w:val="20"/>
        </w:rPr>
      </w:pPr>
      <w:r w:rsidRPr="002560BC">
        <w:rPr>
          <w:rFonts w:ascii="Arial" w:hAnsi="Arial" w:cs="Arial"/>
          <w:b/>
          <w:sz w:val="20"/>
          <w:szCs w:val="20"/>
        </w:rPr>
        <w:t xml:space="preserve">Projekt LIFE@Urban </w:t>
      </w:r>
      <w:proofErr w:type="spellStart"/>
      <w:r w:rsidRPr="002560BC">
        <w:rPr>
          <w:rFonts w:ascii="Arial" w:hAnsi="Arial" w:cs="Arial"/>
          <w:b/>
          <w:sz w:val="20"/>
          <w:szCs w:val="20"/>
        </w:rPr>
        <w:t>Roofs</w:t>
      </w:r>
      <w:proofErr w:type="spellEnd"/>
    </w:p>
    <w:p w:rsidR="00EA63F6" w:rsidRPr="002560BC" w:rsidRDefault="00EA63F6" w:rsidP="002560BC">
      <w:pPr>
        <w:jc w:val="both"/>
        <w:rPr>
          <w:rFonts w:ascii="Arial" w:hAnsi="Arial" w:cs="Arial"/>
          <w:sz w:val="20"/>
          <w:szCs w:val="20"/>
        </w:rPr>
      </w:pPr>
      <w:r w:rsidRPr="002560BC">
        <w:rPr>
          <w:rFonts w:ascii="Arial" w:hAnsi="Arial" w:cs="Arial"/>
          <w:sz w:val="20"/>
          <w:szCs w:val="20"/>
        </w:rPr>
        <w:t xml:space="preserve">Partnerja v projektu LIFE@Urban </w:t>
      </w:r>
      <w:proofErr w:type="spellStart"/>
      <w:r w:rsidRPr="002560BC">
        <w:rPr>
          <w:rFonts w:ascii="Arial" w:hAnsi="Arial" w:cs="Arial"/>
          <w:sz w:val="20"/>
          <w:szCs w:val="20"/>
        </w:rPr>
        <w:t>Roofs</w:t>
      </w:r>
      <w:proofErr w:type="spellEnd"/>
      <w:r w:rsidRPr="002560BC">
        <w:rPr>
          <w:rFonts w:ascii="Arial" w:hAnsi="Arial" w:cs="Arial"/>
          <w:sz w:val="20"/>
          <w:szCs w:val="20"/>
        </w:rPr>
        <w:t xml:space="preserve"> sta nizozemski Rotterdam in danska občina </w:t>
      </w:r>
      <w:proofErr w:type="spellStart"/>
      <w:r w:rsidRPr="002560BC">
        <w:rPr>
          <w:rFonts w:ascii="Arial" w:hAnsi="Arial" w:cs="Arial"/>
          <w:sz w:val="20"/>
          <w:szCs w:val="20"/>
        </w:rPr>
        <w:t>Vejle</w:t>
      </w:r>
      <w:proofErr w:type="spellEnd"/>
      <w:r w:rsidRPr="002560BC">
        <w:rPr>
          <w:rFonts w:ascii="Arial" w:hAnsi="Arial" w:cs="Arial"/>
          <w:sz w:val="20"/>
          <w:szCs w:val="20"/>
        </w:rPr>
        <w:t xml:space="preserve">. Njegov namen je3 promocija </w:t>
      </w:r>
      <w:proofErr w:type="spellStart"/>
      <w:r w:rsidRPr="002560BC">
        <w:rPr>
          <w:rFonts w:ascii="Arial" w:hAnsi="Arial" w:cs="Arial"/>
          <w:sz w:val="20"/>
          <w:szCs w:val="20"/>
        </w:rPr>
        <w:t>večfunkcionalnih</w:t>
      </w:r>
      <w:proofErr w:type="spellEnd"/>
      <w:r w:rsidRPr="002560BC">
        <w:rPr>
          <w:rFonts w:ascii="Arial" w:hAnsi="Arial" w:cs="Arial"/>
          <w:sz w:val="20"/>
          <w:szCs w:val="20"/>
        </w:rPr>
        <w:t xml:space="preserve"> streh. </w:t>
      </w:r>
      <w:r w:rsidR="00926368" w:rsidRPr="002560BC">
        <w:rPr>
          <w:rFonts w:ascii="Arial" w:hAnsi="Arial" w:cs="Arial"/>
          <w:sz w:val="20"/>
          <w:szCs w:val="20"/>
        </w:rPr>
        <w:t xml:space="preserve">Partnerji v projektu so razvili orodje, ki omogoča transparenten izračun stroškov in koristi </w:t>
      </w:r>
      <w:proofErr w:type="spellStart"/>
      <w:r w:rsidR="00926368" w:rsidRPr="002560BC">
        <w:rPr>
          <w:rFonts w:ascii="Arial" w:hAnsi="Arial" w:cs="Arial"/>
          <w:sz w:val="20"/>
          <w:szCs w:val="20"/>
        </w:rPr>
        <w:t>večfunkcionalnih</w:t>
      </w:r>
      <w:proofErr w:type="spellEnd"/>
      <w:r w:rsidR="00926368" w:rsidRPr="002560BC">
        <w:rPr>
          <w:rFonts w:ascii="Arial" w:hAnsi="Arial" w:cs="Arial"/>
          <w:sz w:val="20"/>
          <w:szCs w:val="20"/>
        </w:rPr>
        <w:t xml:space="preserve"> streh. </w:t>
      </w:r>
    </w:p>
    <w:p w:rsidR="00926368" w:rsidRPr="002560BC" w:rsidRDefault="00926368" w:rsidP="002560BC">
      <w:pPr>
        <w:jc w:val="both"/>
        <w:rPr>
          <w:rFonts w:ascii="Arial" w:hAnsi="Arial" w:cs="Arial"/>
          <w:b/>
          <w:sz w:val="20"/>
          <w:szCs w:val="20"/>
        </w:rPr>
      </w:pPr>
      <w:r w:rsidRPr="002560BC">
        <w:rPr>
          <w:rFonts w:ascii="Arial" w:hAnsi="Arial" w:cs="Arial"/>
          <w:b/>
          <w:sz w:val="20"/>
          <w:szCs w:val="20"/>
        </w:rPr>
        <w:t>Projekt LIFE-IP CANEMURE</w:t>
      </w:r>
    </w:p>
    <w:p w:rsidR="00EA63F6" w:rsidRPr="002560BC" w:rsidRDefault="00926368" w:rsidP="002560BC">
      <w:pPr>
        <w:jc w:val="both"/>
        <w:rPr>
          <w:rFonts w:ascii="Arial" w:hAnsi="Arial" w:cs="Arial"/>
          <w:sz w:val="20"/>
          <w:szCs w:val="20"/>
        </w:rPr>
      </w:pPr>
      <w:r w:rsidRPr="002560BC">
        <w:rPr>
          <w:rFonts w:ascii="Arial" w:hAnsi="Arial" w:cs="Arial"/>
          <w:sz w:val="20"/>
          <w:szCs w:val="20"/>
        </w:rPr>
        <w:t xml:space="preserve">Finski projekt LIFE-IP CANEMURE pomaga pri implementaciji nacionalnih podnebno-energetskih ciljev z ukrepi, s katerim i je mogoče zagotoviti, da so stavbe bolj energetsko učinkovite. Projekt združuje sedem regij , ki pokrivajo tretjino ozemlja Finske in dve tretjini prebivalcev. </w:t>
      </w:r>
    </w:p>
    <w:p w:rsidR="00926368" w:rsidRPr="002560BC" w:rsidRDefault="00926368" w:rsidP="002560BC">
      <w:pPr>
        <w:jc w:val="both"/>
        <w:rPr>
          <w:rFonts w:ascii="Arial" w:hAnsi="Arial" w:cs="Arial"/>
          <w:sz w:val="20"/>
          <w:szCs w:val="20"/>
        </w:rPr>
      </w:pPr>
      <w:r w:rsidRPr="002560BC">
        <w:rPr>
          <w:rFonts w:ascii="Arial" w:hAnsi="Arial" w:cs="Arial"/>
          <w:sz w:val="20"/>
          <w:szCs w:val="20"/>
        </w:rPr>
        <w:t>Evropska komisija opozarja, da je do 5. septembra odprt razpis programa LIFE za integrirane projekte</w:t>
      </w:r>
      <w:r w:rsidR="00804097" w:rsidRPr="002560BC">
        <w:rPr>
          <w:rFonts w:ascii="Arial" w:hAnsi="Arial" w:cs="Arial"/>
          <w:sz w:val="20"/>
          <w:szCs w:val="20"/>
        </w:rPr>
        <w:t>, do 12. septembra pa razpis za podnebne projekte.</w:t>
      </w:r>
    </w:p>
    <w:p w:rsidR="00926368" w:rsidRPr="002560BC" w:rsidRDefault="00926368" w:rsidP="002560BC">
      <w:pPr>
        <w:jc w:val="both"/>
        <w:rPr>
          <w:rFonts w:ascii="Arial" w:hAnsi="Arial" w:cs="Arial"/>
          <w:b/>
          <w:sz w:val="20"/>
          <w:szCs w:val="20"/>
        </w:rPr>
      </w:pPr>
      <w:r w:rsidRPr="002560BC">
        <w:rPr>
          <w:rFonts w:ascii="Arial" w:hAnsi="Arial" w:cs="Arial"/>
          <w:b/>
          <w:sz w:val="20"/>
          <w:szCs w:val="20"/>
        </w:rPr>
        <w:t>Koristne informacije:</w:t>
      </w:r>
    </w:p>
    <w:p w:rsidR="00926368" w:rsidRPr="002560BC" w:rsidRDefault="00926368" w:rsidP="002560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60BC">
        <w:rPr>
          <w:rFonts w:ascii="Arial" w:hAnsi="Arial" w:cs="Arial"/>
          <w:sz w:val="20"/>
          <w:szCs w:val="20"/>
        </w:rPr>
        <w:t>Projekt BE REEL!:</w:t>
      </w:r>
    </w:p>
    <w:p w:rsidR="00926368" w:rsidRPr="002560BC" w:rsidRDefault="00926368" w:rsidP="002560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560BC">
          <w:rPr>
            <w:rStyle w:val="Hiperpovezava"/>
            <w:rFonts w:ascii="Arial" w:hAnsi="Arial" w:cs="Arial"/>
            <w:sz w:val="20"/>
            <w:szCs w:val="20"/>
          </w:rPr>
          <w:t>https://www.be-reel.be/</w:t>
        </w:r>
      </w:hyperlink>
      <w:r w:rsidRPr="002560BC">
        <w:rPr>
          <w:rFonts w:ascii="Arial" w:hAnsi="Arial" w:cs="Arial"/>
          <w:sz w:val="20"/>
          <w:szCs w:val="20"/>
        </w:rPr>
        <w:t xml:space="preserve"> </w:t>
      </w:r>
    </w:p>
    <w:p w:rsidR="00926368" w:rsidRPr="002560BC" w:rsidRDefault="00926368" w:rsidP="002560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60BC">
        <w:rPr>
          <w:rFonts w:ascii="Arial" w:hAnsi="Arial" w:cs="Arial"/>
          <w:sz w:val="20"/>
          <w:szCs w:val="20"/>
        </w:rPr>
        <w:lastRenderedPageBreak/>
        <w:t xml:space="preserve">Projekt LIFE@Urban </w:t>
      </w:r>
      <w:proofErr w:type="spellStart"/>
      <w:r w:rsidRPr="002560BC">
        <w:rPr>
          <w:rFonts w:ascii="Arial" w:hAnsi="Arial" w:cs="Arial"/>
          <w:sz w:val="20"/>
          <w:szCs w:val="20"/>
        </w:rPr>
        <w:t>Roofs</w:t>
      </w:r>
      <w:proofErr w:type="spellEnd"/>
      <w:r w:rsidRPr="002560BC">
        <w:rPr>
          <w:rFonts w:ascii="Arial" w:hAnsi="Arial" w:cs="Arial"/>
          <w:sz w:val="20"/>
          <w:szCs w:val="20"/>
        </w:rPr>
        <w:t>:</w:t>
      </w:r>
    </w:p>
    <w:p w:rsidR="00926368" w:rsidRPr="002560BC" w:rsidRDefault="00926368" w:rsidP="002560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2560BC">
          <w:rPr>
            <w:rStyle w:val="Hiperpovezava"/>
            <w:rFonts w:ascii="Arial" w:hAnsi="Arial" w:cs="Arial"/>
            <w:sz w:val="20"/>
            <w:szCs w:val="20"/>
          </w:rPr>
          <w:t>https://www.rotterdam.nl/english/urban-roofs/</w:t>
        </w:r>
      </w:hyperlink>
      <w:r w:rsidRPr="002560BC">
        <w:rPr>
          <w:rFonts w:ascii="Arial" w:hAnsi="Arial" w:cs="Arial"/>
          <w:sz w:val="20"/>
          <w:szCs w:val="20"/>
        </w:rPr>
        <w:t xml:space="preserve"> </w:t>
      </w:r>
    </w:p>
    <w:p w:rsidR="00926368" w:rsidRPr="002560BC" w:rsidRDefault="00926368" w:rsidP="002560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60BC">
        <w:rPr>
          <w:rFonts w:ascii="Arial" w:hAnsi="Arial" w:cs="Arial"/>
          <w:sz w:val="20"/>
          <w:szCs w:val="20"/>
        </w:rPr>
        <w:t>Projekt LIFE-IP CANEMURE:</w:t>
      </w:r>
    </w:p>
    <w:p w:rsidR="00926368" w:rsidRPr="002560BC" w:rsidRDefault="00926368" w:rsidP="002560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2560BC">
          <w:rPr>
            <w:rStyle w:val="Hiperpovezava"/>
            <w:rFonts w:ascii="Arial" w:hAnsi="Arial" w:cs="Arial"/>
            <w:sz w:val="20"/>
            <w:szCs w:val="20"/>
          </w:rPr>
          <w:t>http://ec.europa.eu/environment/life/project/Projects/index.cfm?fuseaction=search.dspPage&amp;n_proj_id=6999</w:t>
        </w:r>
      </w:hyperlink>
      <w:r w:rsidRPr="002560BC">
        <w:rPr>
          <w:rFonts w:ascii="Arial" w:hAnsi="Arial" w:cs="Arial"/>
          <w:sz w:val="20"/>
          <w:szCs w:val="20"/>
        </w:rPr>
        <w:t xml:space="preserve"> </w:t>
      </w:r>
    </w:p>
    <w:p w:rsidR="00926368" w:rsidRPr="002560BC" w:rsidRDefault="00926368" w:rsidP="002560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60BC">
        <w:rPr>
          <w:rFonts w:ascii="Arial" w:hAnsi="Arial" w:cs="Arial"/>
          <w:sz w:val="20"/>
          <w:szCs w:val="20"/>
        </w:rPr>
        <w:t>Razpis za integrirane projekte:</w:t>
      </w:r>
    </w:p>
    <w:p w:rsidR="00926368" w:rsidRPr="002560BC" w:rsidRDefault="00926368" w:rsidP="002560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2560BC">
          <w:rPr>
            <w:rStyle w:val="Hiperpovezava"/>
            <w:rFonts w:ascii="Arial" w:hAnsi="Arial" w:cs="Arial"/>
            <w:sz w:val="20"/>
            <w:szCs w:val="20"/>
          </w:rPr>
          <w:t>https://ec.europa.eu/easme/en/section/life/2019-call-proposals-integrated-projects</w:t>
        </w:r>
      </w:hyperlink>
      <w:r w:rsidRPr="002560BC">
        <w:rPr>
          <w:rFonts w:ascii="Arial" w:hAnsi="Arial" w:cs="Arial"/>
          <w:sz w:val="20"/>
          <w:szCs w:val="20"/>
        </w:rPr>
        <w:t xml:space="preserve"> </w:t>
      </w:r>
    </w:p>
    <w:p w:rsidR="00926368" w:rsidRPr="002560BC" w:rsidRDefault="00804097" w:rsidP="002560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60BC">
        <w:rPr>
          <w:rFonts w:ascii="Arial" w:hAnsi="Arial" w:cs="Arial"/>
          <w:sz w:val="20"/>
          <w:szCs w:val="20"/>
        </w:rPr>
        <w:t>Razpis za podnebne projekte:</w:t>
      </w:r>
    </w:p>
    <w:p w:rsidR="00804097" w:rsidRDefault="00804097" w:rsidP="002560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2560BC">
          <w:rPr>
            <w:rStyle w:val="Hiperpovezava"/>
            <w:rFonts w:ascii="Arial" w:hAnsi="Arial" w:cs="Arial"/>
            <w:sz w:val="20"/>
            <w:szCs w:val="20"/>
          </w:rPr>
          <w:t>https://ec.europa.eu/easme/en/section/life/2019-life-call-proposals-traditional-projects-climate-action</w:t>
        </w:r>
      </w:hyperlink>
      <w:r w:rsidRPr="002560BC">
        <w:rPr>
          <w:rFonts w:ascii="Arial" w:hAnsi="Arial" w:cs="Arial"/>
          <w:sz w:val="20"/>
          <w:szCs w:val="20"/>
        </w:rPr>
        <w:t xml:space="preserve"> </w:t>
      </w:r>
    </w:p>
    <w:p w:rsidR="008F77C4" w:rsidRDefault="008F77C4" w:rsidP="002560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Spletna stran sestanka platforme LIFE:</w:t>
      </w:r>
    </w:p>
    <w:p w:rsidR="008F77C4" w:rsidRPr="002560BC" w:rsidRDefault="008F77C4" w:rsidP="002560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637603">
          <w:rPr>
            <w:rStyle w:val="Hiperpovezava"/>
            <w:rFonts w:ascii="Arial" w:hAnsi="Arial" w:cs="Arial"/>
            <w:sz w:val="20"/>
            <w:szCs w:val="20"/>
          </w:rPr>
          <w:t>https://ec.europa.eu/easme/en/life-platform-meeting-climate-action-and-building-sector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26368" w:rsidRPr="002560BC" w:rsidRDefault="00926368" w:rsidP="002560B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60BC">
        <w:rPr>
          <w:rFonts w:ascii="Arial" w:hAnsi="Arial" w:cs="Arial"/>
          <w:sz w:val="20"/>
          <w:szCs w:val="20"/>
        </w:rPr>
        <w:t>Pripravila:</w:t>
      </w:r>
    </w:p>
    <w:p w:rsidR="00926368" w:rsidRPr="002560BC" w:rsidRDefault="00926368" w:rsidP="002560B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60BC">
        <w:rPr>
          <w:rFonts w:ascii="Arial" w:hAnsi="Arial" w:cs="Arial"/>
          <w:sz w:val="20"/>
          <w:szCs w:val="20"/>
        </w:rPr>
        <w:t>Darja Kocbek</w:t>
      </w:r>
    </w:p>
    <w:p w:rsidR="00462378" w:rsidRPr="002560BC" w:rsidRDefault="00FC2696" w:rsidP="002560B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60BC">
        <w:rPr>
          <w:rFonts w:ascii="Arial" w:hAnsi="Arial" w:cs="Arial"/>
          <w:sz w:val="20"/>
          <w:szCs w:val="20"/>
        </w:rPr>
        <w:t xml:space="preserve"> </w:t>
      </w:r>
    </w:p>
    <w:sectPr w:rsidR="00462378" w:rsidRPr="002560BC" w:rsidSect="00462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35A9"/>
    <w:multiLevelType w:val="hybridMultilevel"/>
    <w:tmpl w:val="90DCBE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465B"/>
    <w:rsid w:val="0002465B"/>
    <w:rsid w:val="002560BC"/>
    <w:rsid w:val="002B4597"/>
    <w:rsid w:val="00462378"/>
    <w:rsid w:val="00726949"/>
    <w:rsid w:val="00804097"/>
    <w:rsid w:val="008F77C4"/>
    <w:rsid w:val="00926368"/>
    <w:rsid w:val="00EA63F6"/>
    <w:rsid w:val="00FC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2378"/>
  </w:style>
  <w:style w:type="paragraph" w:styleId="Naslov1">
    <w:name w:val="heading 1"/>
    <w:basedOn w:val="Navaden"/>
    <w:link w:val="Naslov1Znak"/>
    <w:uiPriority w:val="9"/>
    <w:qFormat/>
    <w:rsid w:val="00EA6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F7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63F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EA63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560B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F7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7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nvironment/life/project/Projects/index.cfm?fuseaction=search.dspPage&amp;n_proj_id=69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tterdam.nl/english/urban-roof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-reel.be/" TargetMode="External"/><Relationship Id="rId11" Type="http://schemas.openxmlformats.org/officeDocument/2006/relationships/hyperlink" Target="https://ec.europa.eu/easme/en/life-platform-meeting-climate-action-and-building-secto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c.europa.eu/easme/en/section/life/2019-life-call-proposals-traditional-projects-climate-a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asme/en/section/life/2019-call-proposals-integrated-project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2019-06-20T09:36:00Z</dcterms:created>
  <dcterms:modified xsi:type="dcterms:W3CDTF">2019-06-20T12:07:00Z</dcterms:modified>
</cp:coreProperties>
</file>