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33A0" w:rsidRPr="00083714" w:rsidRDefault="002A33A0" w:rsidP="002A33A0">
      <w:pPr>
        <w:tabs>
          <w:tab w:val="left" w:pos="2520"/>
          <w:tab w:val="left" w:pos="2700"/>
          <w:tab w:val="left" w:pos="3120"/>
        </w:tabs>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2A33A0" w:rsidRPr="00083714" w:rsidRDefault="002A33A0" w:rsidP="002A33A0">
      <w:pPr>
        <w:pStyle w:val="Naslov2"/>
        <w:tabs>
          <w:tab w:val="left" w:pos="3120"/>
        </w:tabs>
        <w:spacing w:before="0"/>
        <w:jc w:val="center"/>
        <w:rPr>
          <w:sz w:val="22"/>
        </w:rPr>
      </w:pPr>
    </w:p>
    <w:p w:rsidR="002A33A0" w:rsidRPr="00083714" w:rsidRDefault="002A33A0" w:rsidP="002A33A0">
      <w:pPr>
        <w:pStyle w:val="Naslov2"/>
        <w:tabs>
          <w:tab w:val="left" w:pos="3120"/>
        </w:tabs>
        <w:spacing w:before="0"/>
        <w:jc w:val="center"/>
        <w:rPr>
          <w:b w:val="0"/>
          <w:bCs w:val="0"/>
          <w:i/>
          <w:iCs/>
          <w:sz w:val="22"/>
        </w:rPr>
      </w:pPr>
      <w:r w:rsidRPr="00083714">
        <w:rPr>
          <w:sz w:val="22"/>
        </w:rPr>
        <w:t>Slovensko gospodarsko in raziskovalno združenje, Bruselj</w:t>
      </w:r>
    </w:p>
    <w:p w:rsidR="002A33A0" w:rsidRPr="00083714" w:rsidRDefault="002A33A0" w:rsidP="002A33A0">
      <w:pPr>
        <w:pBdr>
          <w:bottom w:val="single" w:sz="6" w:space="1" w:color="auto"/>
        </w:pBdr>
        <w:tabs>
          <w:tab w:val="left" w:pos="3120"/>
        </w:tabs>
        <w:jc w:val="center"/>
        <w:rPr>
          <w:sz w:val="16"/>
          <w:szCs w:val="16"/>
        </w:rPr>
      </w:pPr>
    </w:p>
    <w:p w:rsidR="002A33A0" w:rsidRPr="00083714" w:rsidRDefault="002A33A0" w:rsidP="002A33A0">
      <w:pPr>
        <w:tabs>
          <w:tab w:val="left" w:pos="3120"/>
        </w:tabs>
        <w:rPr>
          <w:b/>
        </w:rPr>
      </w:pPr>
      <w:r w:rsidRPr="00083714">
        <w:rPr>
          <w:b/>
        </w:rPr>
        <w:tab/>
      </w:r>
      <w:r>
        <w:rPr>
          <w:b/>
        </w:rPr>
        <w:t>Občasna informacija članom 0</w:t>
      </w:r>
      <w:r w:rsidR="008F1BD5">
        <w:rPr>
          <w:b/>
        </w:rPr>
        <w:t>9</w:t>
      </w:r>
      <w:r w:rsidRPr="00083714">
        <w:rPr>
          <w:b/>
        </w:rPr>
        <w:t xml:space="preserve"> – 20</w:t>
      </w:r>
      <w:r>
        <w:rPr>
          <w:b/>
        </w:rPr>
        <w:t>20</w:t>
      </w:r>
    </w:p>
    <w:p w:rsidR="002A33A0" w:rsidRPr="00083714" w:rsidRDefault="002A33A0" w:rsidP="002A33A0">
      <w:pPr>
        <w:tabs>
          <w:tab w:val="left" w:pos="3120"/>
        </w:tabs>
        <w:jc w:val="center"/>
        <w:rPr>
          <w:b/>
        </w:rPr>
      </w:pPr>
      <w:r>
        <w:rPr>
          <w:b/>
        </w:rPr>
        <w:t>20</w:t>
      </w:r>
      <w:r w:rsidRPr="00083714">
        <w:rPr>
          <w:b/>
        </w:rPr>
        <w:t xml:space="preserve">. </w:t>
      </w:r>
      <w:r>
        <w:rPr>
          <w:b/>
        </w:rPr>
        <w:t>januar</w:t>
      </w:r>
      <w:r w:rsidRPr="00083714">
        <w:rPr>
          <w:b/>
        </w:rPr>
        <w:t xml:space="preserve"> 20</w:t>
      </w:r>
      <w:r>
        <w:rPr>
          <w:b/>
        </w:rPr>
        <w:t>20</w:t>
      </w:r>
    </w:p>
    <w:p w:rsidR="002A33A0" w:rsidRDefault="00D97CC9" w:rsidP="002A33A0">
      <w:pPr>
        <w:jc w:val="center"/>
        <w:rPr>
          <w:rFonts w:ascii="Arial" w:hAnsi="Arial" w:cs="Arial"/>
          <w:b/>
          <w:i/>
        </w:rPr>
      </w:pPr>
      <w:r>
        <w:rPr>
          <w:b/>
          <w:color w:val="993300"/>
          <w:sz w:val="32"/>
          <w:szCs w:val="32"/>
        </w:rPr>
        <w:t>Evropska komisija je objavila sporočilo o oblikovanju močne socialne Evrope</w:t>
      </w:r>
    </w:p>
    <w:p w:rsidR="00840540" w:rsidRPr="00AF0CB2" w:rsidRDefault="00840540" w:rsidP="001D3F18">
      <w:pPr>
        <w:jc w:val="both"/>
        <w:rPr>
          <w:rFonts w:ascii="Arial" w:hAnsi="Arial" w:cs="Arial"/>
          <w:b/>
          <w:i/>
        </w:rPr>
      </w:pPr>
      <w:r w:rsidRPr="00AF0CB2">
        <w:rPr>
          <w:rFonts w:ascii="Arial" w:hAnsi="Arial" w:cs="Arial"/>
          <w:b/>
          <w:i/>
        </w:rPr>
        <w:t>Evropska komisija je predstavila sporočilo o oblikovanju močne socialne Evrope za pravičen prehod, v katerem opisuje, kako bo po njeni oceni socialna politika pripomogla k reševanju izzivov in izkoriščanju priložnosti današnjega časa. V sporočilu predlaga ukrepe na ravni EU v prihodnjih mesecih, obenem pa poziva k predložitvi mnenj glede nadaljnjih ukrepov na področju zaposlovanja in socialnih pravic na vseh ravneh. S socialnimi partnerji je že začela posvetovanje o pravičnih minimalnih plačah v EU. Člani lahko dobijo podrobnejše informacije na SBRA.</w:t>
      </w:r>
    </w:p>
    <w:p w:rsidR="00840540" w:rsidRPr="001D3F18" w:rsidRDefault="00840540" w:rsidP="001D3F18">
      <w:pPr>
        <w:jc w:val="both"/>
        <w:rPr>
          <w:rFonts w:ascii="Arial" w:hAnsi="Arial" w:cs="Arial"/>
          <w:sz w:val="20"/>
          <w:szCs w:val="20"/>
        </w:rPr>
      </w:pPr>
      <w:r w:rsidRPr="001D3F18">
        <w:rPr>
          <w:rFonts w:ascii="Arial" w:hAnsi="Arial" w:cs="Arial"/>
          <w:sz w:val="20"/>
          <w:szCs w:val="20"/>
        </w:rPr>
        <w:t>Sporočilo temelji na evropskem stebru socialnih pravic. Komisija vse države, regije in partnerje EU poziva, naj predstavijo svoj pogled na prihodnji razvoj na tem področju ter svoje načrte za uresničevanje ciljev stebra. Na podlagi teh prispevkov napoveduje leta 2021 pripravo akcijskega načrta. </w:t>
      </w:r>
    </w:p>
    <w:p w:rsidR="00840540" w:rsidRPr="001D3F18" w:rsidRDefault="00840540" w:rsidP="001D3F18">
      <w:pPr>
        <w:jc w:val="both"/>
        <w:rPr>
          <w:rFonts w:ascii="Arial" w:hAnsi="Arial" w:cs="Arial"/>
          <w:sz w:val="20"/>
          <w:szCs w:val="20"/>
        </w:rPr>
      </w:pPr>
      <w:r w:rsidRPr="001D3F18">
        <w:rPr>
          <w:rFonts w:ascii="Arial" w:hAnsi="Arial" w:cs="Arial"/>
          <w:sz w:val="20"/>
          <w:szCs w:val="20"/>
        </w:rPr>
        <w:t xml:space="preserve">Komisija je predstavila pobude, ki naj bi prispevale k izvajanju socialnega stebra EU. Med ključnimi ukrepi za leto 2020 so pravične minimalne plače, evropska strategija za enakost spolov in zavezujoči ukrepi za preglednost plač, posodobljen program znanj in spretnosti za Evropo, posodobljeno jamstvo za mlade, vrh o </w:t>
      </w:r>
      <w:proofErr w:type="spellStart"/>
      <w:r w:rsidRPr="001D3F18">
        <w:rPr>
          <w:rFonts w:ascii="Arial" w:hAnsi="Arial" w:cs="Arial"/>
          <w:sz w:val="20"/>
          <w:szCs w:val="20"/>
        </w:rPr>
        <w:t>platformnem</w:t>
      </w:r>
      <w:proofErr w:type="spellEnd"/>
      <w:r w:rsidRPr="001D3F18">
        <w:rPr>
          <w:rFonts w:ascii="Arial" w:hAnsi="Arial" w:cs="Arial"/>
          <w:sz w:val="20"/>
          <w:szCs w:val="20"/>
        </w:rPr>
        <w:t xml:space="preserve"> delu, zelena knjiga o staranju, strategija o invalidnosti, demografsko poročilo, evropski sistem pozavarovanja za primer brezposelnosti.</w:t>
      </w:r>
    </w:p>
    <w:p w:rsidR="00840540" w:rsidRPr="00AF0CB2" w:rsidRDefault="00840540" w:rsidP="001D3F18">
      <w:pPr>
        <w:jc w:val="both"/>
        <w:rPr>
          <w:rFonts w:ascii="Arial" w:hAnsi="Arial" w:cs="Arial"/>
          <w:b/>
          <w:sz w:val="20"/>
          <w:szCs w:val="20"/>
        </w:rPr>
      </w:pPr>
      <w:r w:rsidRPr="00AF0CB2">
        <w:rPr>
          <w:rFonts w:ascii="Arial" w:hAnsi="Arial" w:cs="Arial"/>
          <w:b/>
          <w:sz w:val="20"/>
          <w:szCs w:val="20"/>
        </w:rPr>
        <w:t>Koristne informacije:</w:t>
      </w:r>
    </w:p>
    <w:p w:rsidR="00840540" w:rsidRPr="00AF0CB2" w:rsidRDefault="00EB44EF" w:rsidP="00AF0CB2">
      <w:pPr>
        <w:pStyle w:val="Odstavekseznama"/>
        <w:numPr>
          <w:ilvl w:val="0"/>
          <w:numId w:val="1"/>
        </w:numPr>
        <w:jc w:val="both"/>
        <w:rPr>
          <w:rFonts w:ascii="Arial" w:hAnsi="Arial" w:cs="Arial"/>
          <w:sz w:val="20"/>
          <w:szCs w:val="20"/>
        </w:rPr>
      </w:pPr>
      <w:r w:rsidRPr="00AF0CB2">
        <w:rPr>
          <w:rFonts w:ascii="Arial" w:hAnsi="Arial" w:cs="Arial"/>
          <w:sz w:val="20"/>
          <w:szCs w:val="20"/>
        </w:rPr>
        <w:t>Sporočilo o oblikovanju močne socialne Evrope za pravičen prehod:</w:t>
      </w:r>
    </w:p>
    <w:p w:rsidR="00EB44EF" w:rsidRPr="00AF0CB2" w:rsidRDefault="00F561F8" w:rsidP="00AF0CB2">
      <w:pPr>
        <w:pStyle w:val="Odstavekseznama"/>
        <w:numPr>
          <w:ilvl w:val="0"/>
          <w:numId w:val="1"/>
        </w:numPr>
        <w:jc w:val="both"/>
        <w:rPr>
          <w:rFonts w:ascii="Arial" w:hAnsi="Arial" w:cs="Arial"/>
          <w:sz w:val="20"/>
          <w:szCs w:val="20"/>
        </w:rPr>
      </w:pPr>
      <w:hyperlink r:id="rId6" w:history="1">
        <w:r w:rsidR="00EB44EF" w:rsidRPr="00AF0CB2">
          <w:rPr>
            <w:rStyle w:val="Hiperpovezava"/>
            <w:rFonts w:ascii="Arial" w:hAnsi="Arial" w:cs="Arial"/>
            <w:sz w:val="20"/>
            <w:szCs w:val="20"/>
          </w:rPr>
          <w:t>https://ec.europa.eu/commission/presscorner/detail/en/fs_20_49</w:t>
        </w:r>
      </w:hyperlink>
    </w:p>
    <w:p w:rsidR="00EB44EF" w:rsidRPr="00AF0CB2" w:rsidRDefault="00EB44EF" w:rsidP="00AF0CB2">
      <w:pPr>
        <w:pStyle w:val="Odstavekseznama"/>
        <w:numPr>
          <w:ilvl w:val="0"/>
          <w:numId w:val="1"/>
        </w:numPr>
        <w:jc w:val="both"/>
        <w:rPr>
          <w:rFonts w:ascii="Arial" w:hAnsi="Arial" w:cs="Arial"/>
          <w:sz w:val="20"/>
          <w:szCs w:val="20"/>
        </w:rPr>
      </w:pPr>
      <w:r w:rsidRPr="00AF0CB2">
        <w:rPr>
          <w:rFonts w:ascii="Arial" w:hAnsi="Arial" w:cs="Arial"/>
          <w:sz w:val="20"/>
          <w:szCs w:val="20"/>
        </w:rPr>
        <w:t>Posvetovanje s socialnimi partnerji o pravičnih minimalnih plačah v EU</w:t>
      </w:r>
      <w:r w:rsidR="001D3F18" w:rsidRPr="00AF0CB2">
        <w:rPr>
          <w:rFonts w:ascii="Arial" w:hAnsi="Arial" w:cs="Arial"/>
          <w:sz w:val="20"/>
          <w:szCs w:val="20"/>
        </w:rPr>
        <w:t>:</w:t>
      </w:r>
    </w:p>
    <w:p w:rsidR="001D3F18" w:rsidRPr="00AF0CB2" w:rsidRDefault="00F561F8" w:rsidP="00AF0CB2">
      <w:pPr>
        <w:pStyle w:val="Odstavekseznama"/>
        <w:numPr>
          <w:ilvl w:val="0"/>
          <w:numId w:val="1"/>
        </w:numPr>
        <w:jc w:val="both"/>
        <w:rPr>
          <w:rFonts w:ascii="Arial" w:hAnsi="Arial" w:cs="Arial"/>
          <w:sz w:val="20"/>
          <w:szCs w:val="20"/>
        </w:rPr>
      </w:pPr>
      <w:hyperlink r:id="rId7" w:history="1">
        <w:r w:rsidR="001D3F18" w:rsidRPr="00AF0CB2">
          <w:rPr>
            <w:rStyle w:val="Hiperpovezava"/>
            <w:rFonts w:ascii="Arial" w:hAnsi="Arial" w:cs="Arial"/>
            <w:sz w:val="20"/>
            <w:szCs w:val="20"/>
          </w:rPr>
          <w:t>https://ec.europa.eu/commission/presscorner/detail/en/fs_20_51</w:t>
        </w:r>
      </w:hyperlink>
    </w:p>
    <w:p w:rsidR="001D3F18" w:rsidRPr="00AF0CB2" w:rsidRDefault="001D3F18" w:rsidP="00AF0CB2">
      <w:pPr>
        <w:pStyle w:val="Odstavekseznama"/>
        <w:numPr>
          <w:ilvl w:val="0"/>
          <w:numId w:val="1"/>
        </w:numPr>
        <w:jc w:val="both"/>
        <w:rPr>
          <w:rFonts w:ascii="Arial" w:hAnsi="Arial" w:cs="Arial"/>
          <w:sz w:val="20"/>
          <w:szCs w:val="20"/>
        </w:rPr>
      </w:pPr>
      <w:r w:rsidRPr="00AF0CB2">
        <w:rPr>
          <w:rFonts w:ascii="Arial" w:hAnsi="Arial" w:cs="Arial"/>
          <w:sz w:val="20"/>
          <w:szCs w:val="20"/>
        </w:rPr>
        <w:t>Evropski steber socialnih pravic:</w:t>
      </w:r>
    </w:p>
    <w:p w:rsidR="001D3F18" w:rsidRPr="00AF0CB2" w:rsidRDefault="00F561F8" w:rsidP="00AF0CB2">
      <w:pPr>
        <w:pStyle w:val="Odstavekseznama"/>
        <w:numPr>
          <w:ilvl w:val="0"/>
          <w:numId w:val="1"/>
        </w:numPr>
        <w:jc w:val="both"/>
        <w:rPr>
          <w:rFonts w:ascii="Arial" w:hAnsi="Arial" w:cs="Arial"/>
          <w:sz w:val="20"/>
          <w:szCs w:val="20"/>
        </w:rPr>
      </w:pPr>
      <w:hyperlink r:id="rId8" w:history="1">
        <w:r w:rsidR="001D3F18" w:rsidRPr="00AF0CB2">
          <w:rPr>
            <w:rStyle w:val="Hiperpovezava"/>
            <w:rFonts w:ascii="Arial" w:hAnsi="Arial" w:cs="Arial"/>
            <w:sz w:val="20"/>
            <w:szCs w:val="20"/>
          </w:rPr>
          <w:t>https://ec.europa.eu/commission/priorities/deeper-and-fairer-economic-and-monetary-union/european-pillar-social-rights_sl</w:t>
        </w:r>
      </w:hyperlink>
    </w:p>
    <w:p w:rsidR="001D3F18" w:rsidRPr="001D3F18" w:rsidRDefault="001D3F18" w:rsidP="00AF0CB2">
      <w:pPr>
        <w:spacing w:after="0"/>
        <w:jc w:val="both"/>
        <w:rPr>
          <w:rFonts w:ascii="Arial" w:hAnsi="Arial" w:cs="Arial"/>
          <w:sz w:val="20"/>
          <w:szCs w:val="20"/>
        </w:rPr>
      </w:pPr>
      <w:r w:rsidRPr="001D3F18">
        <w:rPr>
          <w:rFonts w:ascii="Arial" w:hAnsi="Arial" w:cs="Arial"/>
          <w:sz w:val="20"/>
          <w:szCs w:val="20"/>
        </w:rPr>
        <w:t>Pripravila:</w:t>
      </w:r>
    </w:p>
    <w:p w:rsidR="001D3F18" w:rsidRPr="001D3F18" w:rsidRDefault="001D3F18" w:rsidP="00AF0CB2">
      <w:pPr>
        <w:spacing w:after="0"/>
        <w:jc w:val="both"/>
        <w:rPr>
          <w:rFonts w:ascii="Arial" w:hAnsi="Arial" w:cs="Arial"/>
          <w:sz w:val="20"/>
          <w:szCs w:val="20"/>
        </w:rPr>
      </w:pPr>
      <w:r w:rsidRPr="001D3F18">
        <w:rPr>
          <w:rFonts w:ascii="Arial" w:hAnsi="Arial" w:cs="Arial"/>
          <w:sz w:val="20"/>
          <w:szCs w:val="20"/>
        </w:rPr>
        <w:t>Darja Kocbek</w:t>
      </w:r>
    </w:p>
    <w:p w:rsidR="001B43E3" w:rsidRDefault="001B43E3" w:rsidP="00AF0CB2">
      <w:pPr>
        <w:spacing w:after="0"/>
      </w:pPr>
    </w:p>
    <w:sectPr w:rsidR="001B43E3" w:rsidSect="001B43E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02C92"/>
    <w:multiLevelType w:val="hybridMultilevel"/>
    <w:tmpl w:val="47B0B3F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40540"/>
    <w:rsid w:val="001B43E3"/>
    <w:rsid w:val="001D3F18"/>
    <w:rsid w:val="002A33A0"/>
    <w:rsid w:val="00840540"/>
    <w:rsid w:val="008F1BD5"/>
    <w:rsid w:val="00AF0CB2"/>
    <w:rsid w:val="00D97CC9"/>
    <w:rsid w:val="00EB44EF"/>
    <w:rsid w:val="00F561F8"/>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1B43E3"/>
  </w:style>
  <w:style w:type="paragraph" w:styleId="Naslov2">
    <w:name w:val="heading 2"/>
    <w:basedOn w:val="Navaden"/>
    <w:next w:val="Navaden"/>
    <w:link w:val="Naslov2Znak"/>
    <w:uiPriority w:val="9"/>
    <w:semiHidden/>
    <w:unhideWhenUsed/>
    <w:qFormat/>
    <w:rsid w:val="002A33A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yiv8538316052msonormal">
    <w:name w:val="yiv8538316052msonormal"/>
    <w:basedOn w:val="Navaden"/>
    <w:rsid w:val="00840540"/>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840540"/>
    <w:rPr>
      <w:color w:val="0000FF"/>
      <w:u w:val="single"/>
    </w:rPr>
  </w:style>
  <w:style w:type="paragraph" w:styleId="Odstavekseznama">
    <w:name w:val="List Paragraph"/>
    <w:basedOn w:val="Navaden"/>
    <w:uiPriority w:val="34"/>
    <w:qFormat/>
    <w:rsid w:val="00AF0CB2"/>
    <w:pPr>
      <w:ind w:left="720"/>
      <w:contextualSpacing/>
    </w:pPr>
  </w:style>
  <w:style w:type="character" w:customStyle="1" w:styleId="Naslov2Znak">
    <w:name w:val="Naslov 2 Znak"/>
    <w:basedOn w:val="Privzetapisavaodstavka"/>
    <w:link w:val="Naslov2"/>
    <w:uiPriority w:val="9"/>
    <w:semiHidden/>
    <w:rsid w:val="002A33A0"/>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2A33A0"/>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A33A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8465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commission/priorities/deeper-and-fairer-economic-and-monetary-union/european-pillar-social-rights_sl" TargetMode="External"/><Relationship Id="rId3" Type="http://schemas.openxmlformats.org/officeDocument/2006/relationships/settings" Target="settings.xml"/><Relationship Id="rId7" Type="http://schemas.openxmlformats.org/officeDocument/2006/relationships/hyperlink" Target="https://ec.europa.eu/commission/presscorner/detail/en/fs_20_5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commission/presscorner/detail/en/fs_20_49"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338</Words>
  <Characters>1932</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6</cp:revision>
  <dcterms:created xsi:type="dcterms:W3CDTF">2020-01-14T20:23:00Z</dcterms:created>
  <dcterms:modified xsi:type="dcterms:W3CDTF">2020-01-16T13:48:00Z</dcterms:modified>
</cp:coreProperties>
</file>