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7C" w:rsidRDefault="008472B7" w:rsidP="004B5B7C">
      <w:pPr>
        <w:ind w:right="1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noProof/>
          <w:sz w:val="32"/>
        </w:rPr>
        <w:drawing>
          <wp:inline distT="0" distB="0" distL="0" distR="0" wp14:anchorId="772DD378" wp14:editId="34169097">
            <wp:extent cx="3962400" cy="1057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B7C" w:rsidRPr="004B5B7C" w:rsidRDefault="00021CC7" w:rsidP="004B5B7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AK. PROF. DR. JEAN-</w:t>
      </w:r>
      <w:r w:rsidR="004B5B7C" w:rsidRPr="004B5B7C">
        <w:rPr>
          <w:b/>
          <w:bCs/>
          <w:sz w:val="24"/>
        </w:rPr>
        <w:t>PIERRE BOURGUIGNON, PREDSEDNIK EVROPSKEGA RAZISKOVALNEGA SVETA (European Research Council) V SLOVENIJI V ORGANIZACIJI SLOVENSKEGA GOSPODARSKEGA IN RAZISKOVALN</w:t>
      </w:r>
      <w:r w:rsidR="008472B7">
        <w:rPr>
          <w:b/>
          <w:bCs/>
          <w:sz w:val="24"/>
        </w:rPr>
        <w:t>EGA ZDRUŽENJA (SGRZ) IZ BRUSLJA</w:t>
      </w:r>
      <w:r w:rsidR="004B5B7C" w:rsidRPr="004B5B7C">
        <w:rPr>
          <w:b/>
          <w:bCs/>
          <w:sz w:val="24"/>
        </w:rPr>
        <w:t xml:space="preserve"> </w:t>
      </w:r>
      <w:r w:rsidR="004B5B7C" w:rsidRPr="004B5B7C">
        <w:rPr>
          <w:b/>
          <w:bCs/>
          <w:sz w:val="24"/>
        </w:rPr>
        <w:br/>
        <w:t xml:space="preserve">IN KEMIJSKEGA INŠTITUTA SLOVENIJE (KI) </w:t>
      </w:r>
    </w:p>
    <w:p w:rsidR="00944B8C" w:rsidRPr="004B5B7C" w:rsidRDefault="00944B8C" w:rsidP="00EC1295">
      <w:pPr>
        <w:ind w:right="-279"/>
        <w:jc w:val="center"/>
        <w:rPr>
          <w:sz w:val="20"/>
          <w:szCs w:val="20"/>
        </w:rPr>
      </w:pPr>
    </w:p>
    <w:p w:rsidR="006675D4" w:rsidRPr="006675D4" w:rsidRDefault="006675D4" w:rsidP="00EC1295">
      <w:pPr>
        <w:ind w:left="-567" w:right="-563"/>
        <w:jc w:val="both"/>
        <w:rPr>
          <w:sz w:val="20"/>
          <w:szCs w:val="20"/>
        </w:rPr>
      </w:pPr>
      <w:r w:rsidRPr="006675D4">
        <w:rPr>
          <w:sz w:val="20"/>
          <w:szCs w:val="20"/>
        </w:rPr>
        <w:t xml:space="preserve">V </w:t>
      </w:r>
      <w:proofErr w:type="spellStart"/>
      <w:r w:rsidRPr="006675D4">
        <w:rPr>
          <w:sz w:val="20"/>
          <w:szCs w:val="20"/>
        </w:rPr>
        <w:t>času</w:t>
      </w:r>
      <w:proofErr w:type="spellEnd"/>
      <w:r w:rsidRPr="006675D4">
        <w:rPr>
          <w:sz w:val="20"/>
          <w:szCs w:val="20"/>
        </w:rPr>
        <w:t xml:space="preserve"> </w:t>
      </w:r>
      <w:proofErr w:type="gramStart"/>
      <w:r w:rsidRPr="006675D4">
        <w:rPr>
          <w:sz w:val="20"/>
          <w:szCs w:val="20"/>
        </w:rPr>
        <w:t>od</w:t>
      </w:r>
      <w:proofErr w:type="gramEnd"/>
      <w:r w:rsidRPr="006675D4">
        <w:rPr>
          <w:sz w:val="20"/>
          <w:szCs w:val="20"/>
        </w:rPr>
        <w:t xml:space="preserve"> 5. </w:t>
      </w:r>
      <w:proofErr w:type="gramStart"/>
      <w:r w:rsidRPr="006675D4">
        <w:rPr>
          <w:sz w:val="20"/>
          <w:szCs w:val="20"/>
        </w:rPr>
        <w:t>do</w:t>
      </w:r>
      <w:proofErr w:type="gramEnd"/>
      <w:r w:rsidRPr="006675D4">
        <w:rPr>
          <w:sz w:val="20"/>
          <w:szCs w:val="20"/>
        </w:rPr>
        <w:t xml:space="preserve"> 7. </w:t>
      </w:r>
      <w:proofErr w:type="spellStart"/>
      <w:proofErr w:type="gramStart"/>
      <w:r w:rsidRPr="006675D4">
        <w:rPr>
          <w:sz w:val="20"/>
          <w:szCs w:val="20"/>
        </w:rPr>
        <w:t>junija</w:t>
      </w:r>
      <w:proofErr w:type="spellEnd"/>
      <w:proofErr w:type="gramEnd"/>
      <w:r w:rsidRPr="006675D4">
        <w:rPr>
          <w:sz w:val="20"/>
          <w:szCs w:val="20"/>
        </w:rPr>
        <w:t xml:space="preserve"> 2016 se </w:t>
      </w:r>
      <w:proofErr w:type="spellStart"/>
      <w:r w:rsidRPr="006675D4">
        <w:rPr>
          <w:sz w:val="20"/>
          <w:szCs w:val="20"/>
        </w:rPr>
        <w:t>bo</w:t>
      </w:r>
      <w:proofErr w:type="spellEnd"/>
      <w:r w:rsidRPr="006675D4">
        <w:rPr>
          <w:sz w:val="20"/>
          <w:szCs w:val="20"/>
        </w:rPr>
        <w:t xml:space="preserve"> v </w:t>
      </w:r>
      <w:proofErr w:type="spellStart"/>
      <w:r w:rsidRPr="006675D4">
        <w:rPr>
          <w:sz w:val="20"/>
          <w:szCs w:val="20"/>
        </w:rPr>
        <w:t>Sloveniji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mudil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presednik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Evropskega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raziskovalnega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sveta</w:t>
      </w:r>
      <w:proofErr w:type="spellEnd"/>
      <w:r w:rsidRPr="006675D4">
        <w:rPr>
          <w:sz w:val="20"/>
          <w:szCs w:val="20"/>
        </w:rPr>
        <w:t xml:space="preserve"> (European Research Cou</w:t>
      </w:r>
      <w:r w:rsidR="00021CC7">
        <w:rPr>
          <w:sz w:val="20"/>
          <w:szCs w:val="20"/>
        </w:rPr>
        <w:t xml:space="preserve">ncil = ERC), </w:t>
      </w:r>
      <w:proofErr w:type="spellStart"/>
      <w:r w:rsidR="00021CC7">
        <w:rPr>
          <w:sz w:val="20"/>
          <w:szCs w:val="20"/>
        </w:rPr>
        <w:t>ak</w:t>
      </w:r>
      <w:proofErr w:type="spellEnd"/>
      <w:r w:rsidR="00021CC7">
        <w:rPr>
          <w:sz w:val="20"/>
          <w:szCs w:val="20"/>
        </w:rPr>
        <w:t>. prof. dr. Jean-</w:t>
      </w:r>
      <w:r w:rsidRPr="006675D4">
        <w:rPr>
          <w:sz w:val="20"/>
          <w:szCs w:val="20"/>
        </w:rPr>
        <w:t xml:space="preserve">Pierre Bourguignon z </w:t>
      </w:r>
      <w:proofErr w:type="spellStart"/>
      <w:r w:rsidRPr="006675D4">
        <w:rPr>
          <w:sz w:val="20"/>
          <w:szCs w:val="20"/>
        </w:rPr>
        <w:t>delegacijo</w:t>
      </w:r>
      <w:proofErr w:type="spellEnd"/>
      <w:r w:rsidRPr="006675D4">
        <w:rPr>
          <w:sz w:val="20"/>
          <w:szCs w:val="20"/>
        </w:rPr>
        <w:t xml:space="preserve"> v </w:t>
      </w:r>
      <w:proofErr w:type="spellStart"/>
      <w:r w:rsidRPr="006675D4">
        <w:rPr>
          <w:sz w:val="20"/>
          <w:szCs w:val="20"/>
        </w:rPr>
        <w:t>organizaciji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Slovenskega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gospodarskega</w:t>
      </w:r>
      <w:proofErr w:type="spellEnd"/>
      <w:r w:rsidRPr="006675D4">
        <w:rPr>
          <w:sz w:val="20"/>
          <w:szCs w:val="20"/>
        </w:rPr>
        <w:t xml:space="preserve"> in </w:t>
      </w:r>
      <w:proofErr w:type="spellStart"/>
      <w:r w:rsidRPr="006675D4">
        <w:rPr>
          <w:sz w:val="20"/>
          <w:szCs w:val="20"/>
        </w:rPr>
        <w:t>raziskovalnega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združenja</w:t>
      </w:r>
      <w:proofErr w:type="spellEnd"/>
      <w:r w:rsidRPr="006675D4">
        <w:rPr>
          <w:sz w:val="20"/>
          <w:szCs w:val="20"/>
        </w:rPr>
        <w:t xml:space="preserve"> (SGRZ) oz. Slovenian Business and Research Association (SBRA) </w:t>
      </w:r>
      <w:proofErr w:type="spellStart"/>
      <w:r w:rsidRPr="006675D4">
        <w:rPr>
          <w:sz w:val="20"/>
          <w:szCs w:val="20"/>
        </w:rPr>
        <w:t>iz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Bruslja</w:t>
      </w:r>
      <w:proofErr w:type="spellEnd"/>
      <w:r w:rsidR="00B57872">
        <w:rPr>
          <w:sz w:val="20"/>
          <w:szCs w:val="20"/>
        </w:rPr>
        <w:t xml:space="preserve">, </w:t>
      </w:r>
      <w:proofErr w:type="spellStart"/>
      <w:r w:rsidR="00B57872">
        <w:rPr>
          <w:sz w:val="20"/>
          <w:szCs w:val="20"/>
        </w:rPr>
        <w:t>skupaj</w:t>
      </w:r>
      <w:proofErr w:type="spellEnd"/>
      <w:r w:rsidR="00B57872">
        <w:rPr>
          <w:sz w:val="20"/>
          <w:szCs w:val="20"/>
        </w:rPr>
        <w:t xml:space="preserve"> s </w:t>
      </w:r>
      <w:proofErr w:type="spellStart"/>
      <w:r w:rsidR="00B57872">
        <w:rPr>
          <w:sz w:val="20"/>
          <w:szCs w:val="20"/>
        </w:rPr>
        <w:t>Kemijskem</w:t>
      </w:r>
      <w:proofErr w:type="spellEnd"/>
      <w:r w:rsidR="00B57872">
        <w:rPr>
          <w:sz w:val="20"/>
          <w:szCs w:val="20"/>
        </w:rPr>
        <w:t xml:space="preserve"> </w:t>
      </w:r>
      <w:proofErr w:type="spellStart"/>
      <w:r w:rsidR="00B57872">
        <w:rPr>
          <w:sz w:val="20"/>
          <w:szCs w:val="20"/>
        </w:rPr>
        <w:t>inštitutom</w:t>
      </w:r>
      <w:proofErr w:type="spellEnd"/>
      <w:r w:rsidR="00B57872">
        <w:rPr>
          <w:sz w:val="20"/>
          <w:szCs w:val="20"/>
        </w:rPr>
        <w:t xml:space="preserve"> </w:t>
      </w:r>
      <w:proofErr w:type="spellStart"/>
      <w:r w:rsidR="00B57872">
        <w:rPr>
          <w:sz w:val="20"/>
          <w:szCs w:val="20"/>
        </w:rPr>
        <w:t>Slovenije</w:t>
      </w:r>
      <w:proofErr w:type="spellEnd"/>
      <w:r w:rsidR="00B57872">
        <w:rPr>
          <w:sz w:val="20"/>
          <w:szCs w:val="20"/>
        </w:rPr>
        <w:t xml:space="preserve"> (KI)</w:t>
      </w:r>
      <w:r w:rsidRPr="006675D4">
        <w:rPr>
          <w:sz w:val="20"/>
          <w:szCs w:val="20"/>
        </w:rPr>
        <w:t xml:space="preserve">. </w:t>
      </w:r>
      <w:r w:rsidR="008076B0" w:rsidRPr="008076B0">
        <w:rPr>
          <w:sz w:val="20"/>
          <w:szCs w:val="20"/>
        </w:rPr>
        <w:t xml:space="preserve">SBRA je </w:t>
      </w:r>
      <w:proofErr w:type="spellStart"/>
      <w:r w:rsidR="008076B0" w:rsidRPr="008076B0">
        <w:rPr>
          <w:sz w:val="20"/>
          <w:szCs w:val="20"/>
        </w:rPr>
        <w:t>edino</w:t>
      </w:r>
      <w:proofErr w:type="spellEnd"/>
      <w:r w:rsidR="008076B0" w:rsidRPr="008076B0">
        <w:rPr>
          <w:sz w:val="20"/>
          <w:szCs w:val="20"/>
        </w:rPr>
        <w:t xml:space="preserve"> </w:t>
      </w:r>
      <w:proofErr w:type="spellStart"/>
      <w:r w:rsidR="008076B0" w:rsidRPr="008076B0">
        <w:rPr>
          <w:sz w:val="20"/>
          <w:szCs w:val="20"/>
        </w:rPr>
        <w:t>t</w:t>
      </w:r>
      <w:r w:rsidR="008076B0">
        <w:rPr>
          <w:sz w:val="20"/>
          <w:szCs w:val="20"/>
        </w:rPr>
        <w:t>ovrstno</w:t>
      </w:r>
      <w:proofErr w:type="spellEnd"/>
      <w:r w:rsidR="008076B0">
        <w:rPr>
          <w:sz w:val="20"/>
          <w:szCs w:val="20"/>
        </w:rPr>
        <w:t xml:space="preserve"> </w:t>
      </w:r>
      <w:proofErr w:type="spellStart"/>
      <w:r w:rsidR="008076B0">
        <w:rPr>
          <w:sz w:val="20"/>
          <w:szCs w:val="20"/>
        </w:rPr>
        <w:t>nevladno</w:t>
      </w:r>
      <w:proofErr w:type="spellEnd"/>
      <w:r w:rsidR="008076B0">
        <w:rPr>
          <w:sz w:val="20"/>
          <w:szCs w:val="20"/>
        </w:rPr>
        <w:t xml:space="preserve"> </w:t>
      </w:r>
      <w:proofErr w:type="spellStart"/>
      <w:r w:rsidR="008076B0">
        <w:rPr>
          <w:sz w:val="20"/>
          <w:szCs w:val="20"/>
        </w:rPr>
        <w:t>slovensko</w:t>
      </w:r>
      <w:proofErr w:type="spellEnd"/>
      <w:r w:rsidR="008076B0">
        <w:rPr>
          <w:sz w:val="20"/>
          <w:szCs w:val="20"/>
        </w:rPr>
        <w:t xml:space="preserve"> </w:t>
      </w:r>
      <w:proofErr w:type="spellStart"/>
      <w:r w:rsidR="008076B0">
        <w:rPr>
          <w:sz w:val="20"/>
          <w:szCs w:val="20"/>
        </w:rPr>
        <w:t>združenje</w:t>
      </w:r>
      <w:proofErr w:type="spellEnd"/>
      <w:r w:rsidR="008076B0">
        <w:rPr>
          <w:sz w:val="20"/>
          <w:szCs w:val="20"/>
        </w:rPr>
        <w:t xml:space="preserve">, </w:t>
      </w:r>
      <w:proofErr w:type="spellStart"/>
      <w:r w:rsidR="008076B0">
        <w:rPr>
          <w:sz w:val="20"/>
          <w:szCs w:val="20"/>
        </w:rPr>
        <w:t>ki</w:t>
      </w:r>
      <w:proofErr w:type="spellEnd"/>
      <w:r w:rsidR="008076B0">
        <w:rPr>
          <w:sz w:val="20"/>
          <w:szCs w:val="20"/>
        </w:rPr>
        <w:t xml:space="preserve"> </w:t>
      </w:r>
      <w:proofErr w:type="spellStart"/>
      <w:r w:rsidR="008076B0">
        <w:rPr>
          <w:sz w:val="20"/>
          <w:szCs w:val="20"/>
        </w:rPr>
        <w:t>ž</w:t>
      </w:r>
      <w:r w:rsidR="008076B0" w:rsidRPr="008076B0">
        <w:rPr>
          <w:sz w:val="20"/>
          <w:szCs w:val="20"/>
        </w:rPr>
        <w:t>e</w:t>
      </w:r>
      <w:proofErr w:type="spellEnd"/>
      <w:r w:rsidR="008076B0" w:rsidRPr="008076B0">
        <w:rPr>
          <w:sz w:val="20"/>
          <w:szCs w:val="20"/>
        </w:rPr>
        <w:t xml:space="preserve"> 17 let </w:t>
      </w:r>
      <w:proofErr w:type="spellStart"/>
      <w:r w:rsidR="008076B0" w:rsidRPr="008076B0">
        <w:rPr>
          <w:sz w:val="20"/>
          <w:szCs w:val="20"/>
        </w:rPr>
        <w:t>zastopa</w:t>
      </w:r>
      <w:proofErr w:type="spellEnd"/>
      <w:r w:rsidR="008076B0" w:rsidRPr="008076B0">
        <w:rPr>
          <w:sz w:val="20"/>
          <w:szCs w:val="20"/>
        </w:rPr>
        <w:t xml:space="preserve"> in </w:t>
      </w:r>
      <w:proofErr w:type="spellStart"/>
      <w:r w:rsidR="008076B0" w:rsidRPr="008076B0">
        <w:rPr>
          <w:sz w:val="20"/>
          <w:szCs w:val="20"/>
        </w:rPr>
        <w:t>uveljavlja</w:t>
      </w:r>
      <w:proofErr w:type="spellEnd"/>
      <w:r w:rsidR="008076B0" w:rsidRPr="008076B0">
        <w:rPr>
          <w:sz w:val="20"/>
          <w:szCs w:val="20"/>
        </w:rPr>
        <w:t xml:space="preserve"> v </w:t>
      </w:r>
      <w:proofErr w:type="spellStart"/>
      <w:r w:rsidR="008076B0">
        <w:rPr>
          <w:sz w:val="20"/>
          <w:szCs w:val="20"/>
        </w:rPr>
        <w:t>Bruslju</w:t>
      </w:r>
      <w:proofErr w:type="spellEnd"/>
      <w:r w:rsidR="008076B0">
        <w:rPr>
          <w:sz w:val="20"/>
          <w:szCs w:val="20"/>
        </w:rPr>
        <w:t xml:space="preserve"> </w:t>
      </w:r>
      <w:proofErr w:type="spellStart"/>
      <w:r w:rsidR="008076B0">
        <w:rPr>
          <w:sz w:val="20"/>
          <w:szCs w:val="20"/>
        </w:rPr>
        <w:t>interese</w:t>
      </w:r>
      <w:proofErr w:type="spellEnd"/>
      <w:r w:rsidR="008076B0">
        <w:rPr>
          <w:sz w:val="20"/>
          <w:szCs w:val="20"/>
        </w:rPr>
        <w:t xml:space="preserve"> </w:t>
      </w:r>
      <w:proofErr w:type="spellStart"/>
      <w:r w:rsidR="008076B0">
        <w:rPr>
          <w:sz w:val="20"/>
          <w:szCs w:val="20"/>
        </w:rPr>
        <w:t>naš</w:t>
      </w:r>
      <w:r w:rsidR="008076B0" w:rsidRPr="008076B0">
        <w:rPr>
          <w:sz w:val="20"/>
          <w:szCs w:val="20"/>
        </w:rPr>
        <w:t>ega</w:t>
      </w:r>
      <w:proofErr w:type="spellEnd"/>
      <w:r w:rsidR="008076B0" w:rsidRPr="008076B0">
        <w:rPr>
          <w:sz w:val="20"/>
          <w:szCs w:val="20"/>
        </w:rPr>
        <w:t xml:space="preserve"> </w:t>
      </w:r>
      <w:proofErr w:type="spellStart"/>
      <w:r w:rsidR="008076B0" w:rsidRPr="008076B0">
        <w:rPr>
          <w:sz w:val="20"/>
          <w:szCs w:val="20"/>
        </w:rPr>
        <w:t>gospodarstva</w:t>
      </w:r>
      <w:proofErr w:type="spellEnd"/>
      <w:r w:rsidR="008076B0" w:rsidRPr="008076B0">
        <w:rPr>
          <w:sz w:val="20"/>
          <w:szCs w:val="20"/>
        </w:rPr>
        <w:t xml:space="preserve">, </w:t>
      </w:r>
      <w:proofErr w:type="spellStart"/>
      <w:r w:rsidR="008076B0" w:rsidRPr="008076B0">
        <w:rPr>
          <w:sz w:val="20"/>
          <w:szCs w:val="20"/>
        </w:rPr>
        <w:t>raziskovalne</w:t>
      </w:r>
      <w:proofErr w:type="spellEnd"/>
      <w:r w:rsidR="008076B0" w:rsidRPr="008076B0">
        <w:rPr>
          <w:sz w:val="20"/>
          <w:szCs w:val="20"/>
        </w:rPr>
        <w:t xml:space="preserve"> </w:t>
      </w:r>
      <w:proofErr w:type="spellStart"/>
      <w:r w:rsidR="008076B0" w:rsidRPr="008076B0">
        <w:rPr>
          <w:sz w:val="20"/>
          <w:szCs w:val="20"/>
        </w:rPr>
        <w:t>sfere</w:t>
      </w:r>
      <w:proofErr w:type="spellEnd"/>
      <w:r w:rsidR="008076B0" w:rsidRPr="008076B0">
        <w:rPr>
          <w:sz w:val="20"/>
          <w:szCs w:val="20"/>
        </w:rPr>
        <w:t xml:space="preserve"> in</w:t>
      </w:r>
      <w:r w:rsidR="008076B0">
        <w:rPr>
          <w:sz w:val="20"/>
          <w:szCs w:val="20"/>
        </w:rPr>
        <w:t xml:space="preserve"> </w:t>
      </w:r>
      <w:proofErr w:type="spellStart"/>
      <w:r w:rsidR="008076B0">
        <w:rPr>
          <w:sz w:val="20"/>
          <w:szCs w:val="20"/>
        </w:rPr>
        <w:t>lokalnih</w:t>
      </w:r>
      <w:proofErr w:type="spellEnd"/>
      <w:r w:rsidR="008076B0">
        <w:rPr>
          <w:sz w:val="20"/>
          <w:szCs w:val="20"/>
        </w:rPr>
        <w:t xml:space="preserve"> </w:t>
      </w:r>
      <w:proofErr w:type="spellStart"/>
      <w:r w:rsidR="008076B0">
        <w:rPr>
          <w:sz w:val="20"/>
          <w:szCs w:val="20"/>
        </w:rPr>
        <w:t>skupnosti</w:t>
      </w:r>
      <w:proofErr w:type="spellEnd"/>
      <w:r w:rsidR="008076B0">
        <w:rPr>
          <w:sz w:val="20"/>
          <w:szCs w:val="20"/>
        </w:rPr>
        <w:t xml:space="preserve"> </w:t>
      </w:r>
      <w:proofErr w:type="spellStart"/>
      <w:r w:rsidR="008076B0">
        <w:rPr>
          <w:sz w:val="20"/>
          <w:szCs w:val="20"/>
        </w:rPr>
        <w:t>ter</w:t>
      </w:r>
      <w:proofErr w:type="spellEnd"/>
      <w:r w:rsidR="008076B0">
        <w:rPr>
          <w:sz w:val="20"/>
          <w:szCs w:val="20"/>
        </w:rPr>
        <w:t xml:space="preserve"> </w:t>
      </w:r>
      <w:proofErr w:type="spellStart"/>
      <w:r w:rsidR="008076B0">
        <w:rPr>
          <w:sz w:val="20"/>
          <w:szCs w:val="20"/>
        </w:rPr>
        <w:t>tudi</w:t>
      </w:r>
      <w:proofErr w:type="spellEnd"/>
      <w:r w:rsidR="008076B0">
        <w:rPr>
          <w:sz w:val="20"/>
          <w:szCs w:val="20"/>
        </w:rPr>
        <w:t xml:space="preserve"> </w:t>
      </w:r>
      <w:proofErr w:type="spellStart"/>
      <w:r w:rsidR="008076B0">
        <w:rPr>
          <w:sz w:val="20"/>
          <w:szCs w:val="20"/>
        </w:rPr>
        <w:t>države</w:t>
      </w:r>
      <w:proofErr w:type="spellEnd"/>
      <w:r w:rsidR="008076B0">
        <w:rPr>
          <w:sz w:val="20"/>
          <w:szCs w:val="20"/>
        </w:rPr>
        <w:t xml:space="preserve"> same, </w:t>
      </w:r>
      <w:proofErr w:type="spellStart"/>
      <w:r w:rsidR="008076B0">
        <w:rPr>
          <w:sz w:val="20"/>
          <w:szCs w:val="20"/>
        </w:rPr>
        <w:t>pri</w:t>
      </w:r>
      <w:proofErr w:type="spellEnd"/>
      <w:r w:rsidR="008076B0">
        <w:rPr>
          <w:sz w:val="20"/>
          <w:szCs w:val="20"/>
        </w:rPr>
        <w:t xml:space="preserve"> </w:t>
      </w:r>
      <w:proofErr w:type="spellStart"/>
      <w:r w:rsidR="008076B0">
        <w:rPr>
          <w:sz w:val="20"/>
          <w:szCs w:val="20"/>
        </w:rPr>
        <w:t>č</w:t>
      </w:r>
      <w:r w:rsidR="008076B0" w:rsidRPr="008076B0">
        <w:rPr>
          <w:sz w:val="20"/>
          <w:szCs w:val="20"/>
        </w:rPr>
        <w:t>emer</w:t>
      </w:r>
      <w:proofErr w:type="spellEnd"/>
      <w:r w:rsidR="008076B0" w:rsidRPr="008076B0">
        <w:rPr>
          <w:sz w:val="20"/>
          <w:szCs w:val="20"/>
        </w:rPr>
        <w:t xml:space="preserve"> se </w:t>
      </w:r>
      <w:proofErr w:type="spellStart"/>
      <w:r w:rsidR="008076B0" w:rsidRPr="008076B0">
        <w:rPr>
          <w:sz w:val="20"/>
          <w:szCs w:val="20"/>
        </w:rPr>
        <w:t>predvsem</w:t>
      </w:r>
      <w:proofErr w:type="spellEnd"/>
      <w:r w:rsidR="008076B0" w:rsidRPr="008076B0">
        <w:rPr>
          <w:sz w:val="20"/>
          <w:szCs w:val="20"/>
        </w:rPr>
        <w:t xml:space="preserve"> </w:t>
      </w:r>
      <w:proofErr w:type="spellStart"/>
      <w:r w:rsidR="008076B0" w:rsidRPr="008076B0">
        <w:rPr>
          <w:sz w:val="20"/>
          <w:szCs w:val="20"/>
        </w:rPr>
        <w:t>orientira</w:t>
      </w:r>
      <w:proofErr w:type="spellEnd"/>
      <w:r w:rsidR="008076B0" w:rsidRPr="008076B0">
        <w:rPr>
          <w:sz w:val="20"/>
          <w:szCs w:val="20"/>
        </w:rPr>
        <w:t xml:space="preserve"> </w:t>
      </w:r>
      <w:proofErr w:type="spellStart"/>
      <w:proofErr w:type="gramStart"/>
      <w:r w:rsidR="008076B0" w:rsidRPr="008076B0">
        <w:rPr>
          <w:sz w:val="20"/>
          <w:szCs w:val="20"/>
        </w:rPr>
        <w:t>n</w:t>
      </w:r>
      <w:r w:rsidR="008076B0">
        <w:rPr>
          <w:sz w:val="20"/>
          <w:szCs w:val="20"/>
        </w:rPr>
        <w:t>a</w:t>
      </w:r>
      <w:proofErr w:type="spellEnd"/>
      <w:proofErr w:type="gramEnd"/>
      <w:r w:rsidR="008076B0">
        <w:rPr>
          <w:sz w:val="20"/>
          <w:szCs w:val="20"/>
        </w:rPr>
        <w:t xml:space="preserve"> EU </w:t>
      </w:r>
      <w:proofErr w:type="spellStart"/>
      <w:r w:rsidR="008076B0">
        <w:rPr>
          <w:sz w:val="20"/>
          <w:szCs w:val="20"/>
        </w:rPr>
        <w:t>projekte</w:t>
      </w:r>
      <w:proofErr w:type="spellEnd"/>
      <w:r w:rsidR="008076B0">
        <w:rPr>
          <w:sz w:val="20"/>
          <w:szCs w:val="20"/>
        </w:rPr>
        <w:t xml:space="preserve"> in </w:t>
      </w:r>
      <w:proofErr w:type="spellStart"/>
      <w:r w:rsidR="008076B0">
        <w:rPr>
          <w:sz w:val="20"/>
          <w:szCs w:val="20"/>
        </w:rPr>
        <w:t>tovrstne</w:t>
      </w:r>
      <w:proofErr w:type="spellEnd"/>
      <w:r w:rsidR="008076B0">
        <w:rPr>
          <w:sz w:val="20"/>
          <w:szCs w:val="20"/>
        </w:rPr>
        <w:t xml:space="preserve"> </w:t>
      </w:r>
      <w:proofErr w:type="spellStart"/>
      <w:r w:rsidR="008076B0">
        <w:rPr>
          <w:sz w:val="20"/>
          <w:szCs w:val="20"/>
        </w:rPr>
        <w:t>finanč</w:t>
      </w:r>
      <w:r w:rsidR="008076B0" w:rsidRPr="008076B0">
        <w:rPr>
          <w:sz w:val="20"/>
          <w:szCs w:val="20"/>
        </w:rPr>
        <w:t>ne</w:t>
      </w:r>
      <w:proofErr w:type="spellEnd"/>
      <w:r w:rsidR="008076B0" w:rsidRPr="008076B0">
        <w:rPr>
          <w:sz w:val="20"/>
          <w:szCs w:val="20"/>
        </w:rPr>
        <w:t xml:space="preserve"> </w:t>
      </w:r>
      <w:proofErr w:type="spellStart"/>
      <w:r w:rsidR="008076B0" w:rsidRPr="008076B0">
        <w:rPr>
          <w:sz w:val="20"/>
          <w:szCs w:val="20"/>
        </w:rPr>
        <w:t>vire</w:t>
      </w:r>
      <w:proofErr w:type="spellEnd"/>
      <w:r w:rsidR="008076B0" w:rsidRPr="008076B0">
        <w:rPr>
          <w:sz w:val="20"/>
          <w:szCs w:val="20"/>
        </w:rPr>
        <w:t xml:space="preserve"> </w:t>
      </w:r>
      <w:proofErr w:type="spellStart"/>
      <w:r w:rsidR="008076B0" w:rsidRPr="008076B0">
        <w:rPr>
          <w:sz w:val="20"/>
          <w:szCs w:val="20"/>
        </w:rPr>
        <w:t>ter</w:t>
      </w:r>
      <w:proofErr w:type="spellEnd"/>
      <w:r w:rsidR="008076B0" w:rsidRPr="008076B0">
        <w:rPr>
          <w:sz w:val="20"/>
          <w:szCs w:val="20"/>
        </w:rPr>
        <w:t xml:space="preserve"> s tem </w:t>
      </w:r>
      <w:proofErr w:type="spellStart"/>
      <w:r w:rsidR="008076B0" w:rsidRPr="008076B0">
        <w:rPr>
          <w:sz w:val="20"/>
          <w:szCs w:val="20"/>
        </w:rPr>
        <w:t>povezane</w:t>
      </w:r>
      <w:proofErr w:type="spellEnd"/>
      <w:r w:rsidR="008076B0" w:rsidRPr="008076B0">
        <w:rPr>
          <w:sz w:val="20"/>
          <w:szCs w:val="20"/>
        </w:rPr>
        <w:t xml:space="preserve"> </w:t>
      </w:r>
      <w:proofErr w:type="spellStart"/>
      <w:r w:rsidR="008076B0" w:rsidRPr="008076B0">
        <w:rPr>
          <w:sz w:val="20"/>
          <w:szCs w:val="20"/>
        </w:rPr>
        <w:t>aktivnosti</w:t>
      </w:r>
      <w:proofErr w:type="spellEnd"/>
      <w:r w:rsidR="008076B0" w:rsidRPr="008076B0">
        <w:rPr>
          <w:sz w:val="20"/>
          <w:szCs w:val="20"/>
        </w:rPr>
        <w:t xml:space="preserve">. </w:t>
      </w:r>
      <w:proofErr w:type="spellStart"/>
      <w:r w:rsidR="008076B0" w:rsidRPr="008076B0">
        <w:rPr>
          <w:sz w:val="20"/>
          <w:szCs w:val="20"/>
        </w:rPr>
        <w:t>Pred</w:t>
      </w:r>
      <w:proofErr w:type="spellEnd"/>
      <w:r w:rsidR="008076B0" w:rsidRPr="008076B0">
        <w:rPr>
          <w:sz w:val="20"/>
          <w:szCs w:val="20"/>
        </w:rPr>
        <w:t xml:space="preserve"> </w:t>
      </w:r>
      <w:proofErr w:type="spellStart"/>
      <w:r w:rsidR="008076B0" w:rsidRPr="008076B0">
        <w:rPr>
          <w:sz w:val="20"/>
          <w:szCs w:val="20"/>
        </w:rPr>
        <w:t>kratkim</w:t>
      </w:r>
      <w:proofErr w:type="spellEnd"/>
      <w:r w:rsidR="008076B0" w:rsidRPr="008076B0">
        <w:rPr>
          <w:sz w:val="20"/>
          <w:szCs w:val="20"/>
        </w:rPr>
        <w:t xml:space="preserve"> je </w:t>
      </w:r>
      <w:proofErr w:type="spellStart"/>
      <w:r w:rsidR="007A1E1B">
        <w:rPr>
          <w:sz w:val="20"/>
          <w:szCs w:val="20"/>
        </w:rPr>
        <w:t>njegovo</w:t>
      </w:r>
      <w:proofErr w:type="spellEnd"/>
      <w:r w:rsidR="007A1E1B">
        <w:rPr>
          <w:sz w:val="20"/>
          <w:szCs w:val="20"/>
        </w:rPr>
        <w:t xml:space="preserve"> </w:t>
      </w:r>
      <w:proofErr w:type="spellStart"/>
      <w:r w:rsidR="007A1E1B">
        <w:rPr>
          <w:sz w:val="20"/>
          <w:szCs w:val="20"/>
        </w:rPr>
        <w:t>vodenje</w:t>
      </w:r>
      <w:proofErr w:type="spellEnd"/>
      <w:r w:rsidR="007A1E1B">
        <w:rPr>
          <w:sz w:val="20"/>
          <w:szCs w:val="20"/>
        </w:rPr>
        <w:t xml:space="preserve"> </w:t>
      </w:r>
      <w:proofErr w:type="spellStart"/>
      <w:r w:rsidR="007A1E1B">
        <w:rPr>
          <w:sz w:val="20"/>
          <w:szCs w:val="20"/>
        </w:rPr>
        <w:t>prevzel</w:t>
      </w:r>
      <w:proofErr w:type="spellEnd"/>
      <w:r w:rsidR="007A1E1B">
        <w:rPr>
          <w:sz w:val="20"/>
          <w:szCs w:val="20"/>
        </w:rPr>
        <w:t xml:space="preserve"> </w:t>
      </w:r>
      <w:proofErr w:type="gramStart"/>
      <w:r w:rsidR="007A1E1B">
        <w:rPr>
          <w:sz w:val="20"/>
          <w:szCs w:val="20"/>
        </w:rPr>
        <w:t>dr</w:t>
      </w:r>
      <w:proofErr w:type="gramEnd"/>
      <w:r w:rsidR="007A1E1B">
        <w:rPr>
          <w:sz w:val="20"/>
          <w:szCs w:val="20"/>
        </w:rPr>
        <w:t xml:space="preserve">. </w:t>
      </w:r>
      <w:proofErr w:type="spellStart"/>
      <w:r w:rsidR="007A1E1B">
        <w:rPr>
          <w:sz w:val="20"/>
          <w:szCs w:val="20"/>
        </w:rPr>
        <w:t>Draš</w:t>
      </w:r>
      <w:r w:rsidR="008076B0" w:rsidRPr="008076B0">
        <w:rPr>
          <w:sz w:val="20"/>
          <w:szCs w:val="20"/>
        </w:rPr>
        <w:t>ko</w:t>
      </w:r>
      <w:proofErr w:type="spellEnd"/>
      <w:r w:rsidR="008076B0" w:rsidRPr="008076B0">
        <w:rPr>
          <w:sz w:val="20"/>
          <w:szCs w:val="20"/>
        </w:rPr>
        <w:t xml:space="preserve"> </w:t>
      </w:r>
      <w:r w:rsidR="007A1E1B">
        <w:rPr>
          <w:sz w:val="20"/>
          <w:szCs w:val="20"/>
        </w:rPr>
        <w:t>Veselinovič</w:t>
      </w:r>
      <w:r w:rsidR="008076B0" w:rsidRPr="008076B0">
        <w:rPr>
          <w:sz w:val="20"/>
          <w:szCs w:val="20"/>
        </w:rPr>
        <w:t>.</w:t>
      </w:r>
      <w:r w:rsidR="007A1E1B">
        <w:rPr>
          <w:sz w:val="20"/>
          <w:szCs w:val="20"/>
        </w:rPr>
        <w:t xml:space="preserve"> </w:t>
      </w:r>
      <w:r w:rsidRPr="006675D4">
        <w:rPr>
          <w:sz w:val="20"/>
          <w:szCs w:val="20"/>
        </w:rPr>
        <w:t xml:space="preserve">To </w:t>
      </w:r>
      <w:proofErr w:type="spellStart"/>
      <w:proofErr w:type="gramStart"/>
      <w:r w:rsidRPr="006675D4">
        <w:rPr>
          <w:sz w:val="20"/>
          <w:szCs w:val="20"/>
        </w:rPr>
        <w:t>bo</w:t>
      </w:r>
      <w:proofErr w:type="spellEnd"/>
      <w:proofErr w:type="gram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prvi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obisk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predsednika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te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najpomembnejše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evropske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znanstvene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institucije</w:t>
      </w:r>
      <w:proofErr w:type="spellEnd"/>
      <w:r w:rsidRPr="006675D4">
        <w:rPr>
          <w:sz w:val="20"/>
          <w:szCs w:val="20"/>
        </w:rPr>
        <w:t xml:space="preserve"> v </w:t>
      </w:r>
      <w:proofErr w:type="spellStart"/>
      <w:r w:rsidRPr="006675D4">
        <w:rPr>
          <w:sz w:val="20"/>
          <w:szCs w:val="20"/>
        </w:rPr>
        <w:t>samostojni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Sloven</w:t>
      </w:r>
      <w:r w:rsidR="00BA05D8">
        <w:rPr>
          <w:sz w:val="20"/>
          <w:szCs w:val="20"/>
        </w:rPr>
        <w:t>iji</w:t>
      </w:r>
      <w:proofErr w:type="spellEnd"/>
      <w:r w:rsidR="00BA05D8">
        <w:rPr>
          <w:sz w:val="20"/>
          <w:szCs w:val="20"/>
        </w:rPr>
        <w:t xml:space="preserve">. ERC </w:t>
      </w:r>
      <w:proofErr w:type="spellStart"/>
      <w:r w:rsidR="00BA05D8">
        <w:rPr>
          <w:sz w:val="20"/>
          <w:szCs w:val="20"/>
        </w:rPr>
        <w:t>razdeli</w:t>
      </w:r>
      <w:proofErr w:type="spellEnd"/>
      <w:r w:rsidR="00BA05D8">
        <w:rPr>
          <w:sz w:val="20"/>
          <w:szCs w:val="20"/>
        </w:rPr>
        <w:t xml:space="preserve"> </w:t>
      </w:r>
      <w:proofErr w:type="spellStart"/>
      <w:proofErr w:type="gramStart"/>
      <w:r w:rsidR="00BA05D8">
        <w:rPr>
          <w:sz w:val="20"/>
          <w:szCs w:val="20"/>
        </w:rPr>
        <w:t>na</w:t>
      </w:r>
      <w:proofErr w:type="spellEnd"/>
      <w:proofErr w:type="gramEnd"/>
      <w:r w:rsidR="00BA05D8">
        <w:rPr>
          <w:sz w:val="20"/>
          <w:szCs w:val="20"/>
        </w:rPr>
        <w:t xml:space="preserve"> </w:t>
      </w:r>
      <w:proofErr w:type="spellStart"/>
      <w:r w:rsidR="00BA05D8">
        <w:rPr>
          <w:sz w:val="20"/>
          <w:szCs w:val="20"/>
        </w:rPr>
        <w:t>leto</w:t>
      </w:r>
      <w:proofErr w:type="spellEnd"/>
      <w:r w:rsidR="00BA05D8">
        <w:rPr>
          <w:sz w:val="20"/>
          <w:szCs w:val="20"/>
        </w:rPr>
        <w:t xml:space="preserve"> </w:t>
      </w:r>
      <w:proofErr w:type="spellStart"/>
      <w:r w:rsidR="00BA05D8">
        <w:rPr>
          <w:sz w:val="20"/>
          <w:szCs w:val="20"/>
        </w:rPr>
        <w:t>skoraj</w:t>
      </w:r>
      <w:proofErr w:type="spellEnd"/>
      <w:r w:rsidR="00BA05D8">
        <w:rPr>
          <w:sz w:val="20"/>
          <w:szCs w:val="20"/>
        </w:rPr>
        <w:t xml:space="preserve"> 2 </w:t>
      </w:r>
      <w:proofErr w:type="spellStart"/>
      <w:r w:rsidR="00BA05D8">
        <w:rPr>
          <w:sz w:val="20"/>
          <w:szCs w:val="20"/>
        </w:rPr>
        <w:t>milijardi</w:t>
      </w:r>
      <w:bookmarkStart w:id="0" w:name="_GoBack"/>
      <w:bookmarkEnd w:id="0"/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evrov</w:t>
      </w:r>
      <w:proofErr w:type="spellEnd"/>
      <w:r w:rsidRPr="006675D4">
        <w:rPr>
          <w:sz w:val="20"/>
          <w:szCs w:val="20"/>
        </w:rPr>
        <w:t xml:space="preserve"> </w:t>
      </w:r>
      <w:r w:rsidR="00AC49FF">
        <w:rPr>
          <w:sz w:val="20"/>
          <w:szCs w:val="20"/>
        </w:rPr>
        <w:t xml:space="preserve">(v </w:t>
      </w:r>
      <w:proofErr w:type="spellStart"/>
      <w:r w:rsidR="00AC49FF">
        <w:rPr>
          <w:sz w:val="20"/>
          <w:szCs w:val="20"/>
        </w:rPr>
        <w:t>programskem</w:t>
      </w:r>
      <w:proofErr w:type="spellEnd"/>
      <w:r w:rsidR="00AC49FF">
        <w:rPr>
          <w:sz w:val="20"/>
          <w:szCs w:val="20"/>
        </w:rPr>
        <w:t xml:space="preserve"> </w:t>
      </w:r>
      <w:proofErr w:type="spellStart"/>
      <w:r w:rsidR="00AC49FF">
        <w:rPr>
          <w:sz w:val="20"/>
          <w:szCs w:val="20"/>
        </w:rPr>
        <w:t>obdobju</w:t>
      </w:r>
      <w:proofErr w:type="spellEnd"/>
      <w:r w:rsidR="00AC49FF">
        <w:rPr>
          <w:sz w:val="20"/>
          <w:szCs w:val="20"/>
        </w:rPr>
        <w:t xml:space="preserve"> 2014-2010 </w:t>
      </w:r>
      <w:proofErr w:type="spellStart"/>
      <w:r w:rsidR="00AC49FF">
        <w:rPr>
          <w:sz w:val="20"/>
          <w:szCs w:val="20"/>
        </w:rPr>
        <w:t>cca</w:t>
      </w:r>
      <w:proofErr w:type="spellEnd"/>
      <w:r w:rsidR="00AC49FF">
        <w:rPr>
          <w:sz w:val="20"/>
          <w:szCs w:val="20"/>
        </w:rPr>
        <w:t xml:space="preserve">. 13 </w:t>
      </w:r>
      <w:proofErr w:type="spellStart"/>
      <w:r w:rsidR="00AC49FF">
        <w:rPr>
          <w:sz w:val="20"/>
          <w:szCs w:val="20"/>
        </w:rPr>
        <w:t>miljard</w:t>
      </w:r>
      <w:proofErr w:type="spellEnd"/>
      <w:r w:rsidR="00AC49FF">
        <w:rPr>
          <w:sz w:val="20"/>
          <w:szCs w:val="20"/>
        </w:rPr>
        <w:t xml:space="preserve"> </w:t>
      </w:r>
      <w:proofErr w:type="spellStart"/>
      <w:r w:rsidR="00AC49FF">
        <w:rPr>
          <w:sz w:val="20"/>
          <w:szCs w:val="20"/>
        </w:rPr>
        <w:t>evrov</w:t>
      </w:r>
      <w:proofErr w:type="spellEnd"/>
      <w:r w:rsidR="00AC49FF">
        <w:rPr>
          <w:sz w:val="20"/>
          <w:szCs w:val="20"/>
        </w:rPr>
        <w:t xml:space="preserve">) </w:t>
      </w:r>
      <w:proofErr w:type="spellStart"/>
      <w:r w:rsidRPr="006675D4">
        <w:rPr>
          <w:sz w:val="20"/>
          <w:szCs w:val="20"/>
        </w:rPr>
        <w:t>sredstev</w:t>
      </w:r>
      <w:proofErr w:type="spellEnd"/>
      <w:r w:rsidRPr="006675D4">
        <w:rPr>
          <w:sz w:val="20"/>
          <w:szCs w:val="20"/>
        </w:rPr>
        <w:t xml:space="preserve"> za </w:t>
      </w:r>
      <w:proofErr w:type="spellStart"/>
      <w:r w:rsidRPr="006675D4">
        <w:rPr>
          <w:sz w:val="20"/>
          <w:szCs w:val="20"/>
        </w:rPr>
        <w:t>odličnost</w:t>
      </w:r>
      <w:proofErr w:type="spellEnd"/>
      <w:r w:rsidRPr="006675D4">
        <w:rPr>
          <w:sz w:val="20"/>
          <w:szCs w:val="20"/>
        </w:rPr>
        <w:t xml:space="preserve"> v </w:t>
      </w:r>
      <w:proofErr w:type="spellStart"/>
      <w:r w:rsidRPr="006675D4">
        <w:rPr>
          <w:sz w:val="20"/>
          <w:szCs w:val="20"/>
        </w:rPr>
        <w:t>znanosti</w:t>
      </w:r>
      <w:proofErr w:type="spellEnd"/>
      <w:r w:rsidRPr="006675D4">
        <w:rPr>
          <w:sz w:val="20"/>
          <w:szCs w:val="20"/>
        </w:rPr>
        <w:t xml:space="preserve"> oz. za </w:t>
      </w:r>
      <w:proofErr w:type="spellStart"/>
      <w:r w:rsidRPr="006675D4">
        <w:rPr>
          <w:sz w:val="20"/>
          <w:szCs w:val="20"/>
        </w:rPr>
        <w:t>projekte</w:t>
      </w:r>
      <w:proofErr w:type="spellEnd"/>
      <w:r w:rsidRPr="006675D4">
        <w:rPr>
          <w:sz w:val="20"/>
          <w:szCs w:val="20"/>
        </w:rPr>
        <w:t xml:space="preserve">, </w:t>
      </w:r>
      <w:proofErr w:type="spellStart"/>
      <w:r w:rsidRPr="006675D4">
        <w:rPr>
          <w:sz w:val="20"/>
          <w:szCs w:val="20"/>
        </w:rPr>
        <w:t>ki</w:t>
      </w:r>
      <w:proofErr w:type="spellEnd"/>
      <w:r w:rsidRPr="006675D4">
        <w:rPr>
          <w:sz w:val="20"/>
          <w:szCs w:val="20"/>
        </w:rPr>
        <w:t xml:space="preserve"> to so. </w:t>
      </w:r>
      <w:proofErr w:type="spellStart"/>
      <w:r w:rsidRPr="006675D4">
        <w:rPr>
          <w:sz w:val="20"/>
          <w:szCs w:val="20"/>
        </w:rPr>
        <w:t>Slovenci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imamo</w:t>
      </w:r>
      <w:proofErr w:type="spellEnd"/>
      <w:r w:rsidRPr="006675D4">
        <w:rPr>
          <w:sz w:val="20"/>
          <w:szCs w:val="20"/>
        </w:rPr>
        <w:t xml:space="preserve"> 5 </w:t>
      </w:r>
      <w:proofErr w:type="spellStart"/>
      <w:r w:rsidRPr="006675D4">
        <w:rPr>
          <w:sz w:val="20"/>
          <w:szCs w:val="20"/>
        </w:rPr>
        <w:t>ti</w:t>
      </w:r>
      <w:proofErr w:type="spellEnd"/>
      <w:r w:rsidRPr="006675D4">
        <w:rPr>
          <w:sz w:val="20"/>
          <w:szCs w:val="20"/>
        </w:rPr>
        <w:t xml:space="preserve">. ERC grant </w:t>
      </w:r>
      <w:proofErr w:type="spellStart"/>
      <w:r w:rsidRPr="006675D4">
        <w:rPr>
          <w:sz w:val="20"/>
          <w:szCs w:val="20"/>
        </w:rPr>
        <w:t>nosilcev</w:t>
      </w:r>
      <w:proofErr w:type="spellEnd"/>
      <w:r w:rsidRPr="006675D4">
        <w:rPr>
          <w:sz w:val="20"/>
          <w:szCs w:val="20"/>
        </w:rPr>
        <w:t xml:space="preserve">, </w:t>
      </w:r>
      <w:proofErr w:type="spellStart"/>
      <w:r w:rsidRPr="006675D4">
        <w:rPr>
          <w:sz w:val="20"/>
          <w:szCs w:val="20"/>
        </w:rPr>
        <w:t>pri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čemer</w:t>
      </w:r>
      <w:proofErr w:type="spellEnd"/>
      <w:r w:rsidRPr="006675D4">
        <w:rPr>
          <w:sz w:val="20"/>
          <w:szCs w:val="20"/>
        </w:rPr>
        <w:t xml:space="preserve"> pa </w:t>
      </w:r>
      <w:proofErr w:type="spellStart"/>
      <w:r w:rsidRPr="006675D4">
        <w:rPr>
          <w:sz w:val="20"/>
          <w:szCs w:val="20"/>
        </w:rPr>
        <w:t>sta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žal</w:t>
      </w:r>
      <w:proofErr w:type="spellEnd"/>
      <w:r w:rsidRPr="006675D4">
        <w:rPr>
          <w:sz w:val="20"/>
          <w:szCs w:val="20"/>
        </w:rPr>
        <w:t xml:space="preserve"> 2 </w:t>
      </w:r>
      <w:proofErr w:type="spellStart"/>
      <w:r w:rsidRPr="006675D4">
        <w:rPr>
          <w:sz w:val="20"/>
          <w:szCs w:val="20"/>
        </w:rPr>
        <w:t>pridobljena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prek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tujih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institucij</w:t>
      </w:r>
      <w:proofErr w:type="spellEnd"/>
      <w:r w:rsidRPr="006675D4">
        <w:rPr>
          <w:sz w:val="20"/>
          <w:szCs w:val="20"/>
        </w:rPr>
        <w:t xml:space="preserve"> in </w:t>
      </w:r>
      <w:proofErr w:type="spellStart"/>
      <w:r w:rsidRPr="006675D4">
        <w:rPr>
          <w:sz w:val="20"/>
          <w:szCs w:val="20"/>
        </w:rPr>
        <w:t>delujoča</w:t>
      </w:r>
      <w:proofErr w:type="spellEnd"/>
      <w:r w:rsidRPr="006675D4">
        <w:rPr>
          <w:sz w:val="20"/>
          <w:szCs w:val="20"/>
        </w:rPr>
        <w:t xml:space="preserve"> v </w:t>
      </w:r>
      <w:proofErr w:type="spellStart"/>
      <w:r w:rsidRPr="006675D4">
        <w:rPr>
          <w:sz w:val="20"/>
          <w:szCs w:val="20"/>
        </w:rPr>
        <w:t>tujini</w:t>
      </w:r>
      <w:proofErr w:type="spellEnd"/>
      <w:r w:rsidRPr="006675D4">
        <w:rPr>
          <w:sz w:val="20"/>
          <w:szCs w:val="20"/>
        </w:rPr>
        <w:t xml:space="preserve">, </w:t>
      </w:r>
      <w:proofErr w:type="spellStart"/>
      <w:r w:rsidRPr="006675D4">
        <w:rPr>
          <w:sz w:val="20"/>
          <w:szCs w:val="20"/>
        </w:rPr>
        <w:t>medtem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proofErr w:type="gramStart"/>
      <w:r w:rsidRPr="006675D4">
        <w:rPr>
          <w:sz w:val="20"/>
          <w:szCs w:val="20"/>
        </w:rPr>
        <w:t>ko</w:t>
      </w:r>
      <w:proofErr w:type="spellEnd"/>
      <w:proofErr w:type="gram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eden</w:t>
      </w:r>
      <w:proofErr w:type="spellEnd"/>
      <w:r w:rsidRPr="006675D4">
        <w:rPr>
          <w:sz w:val="20"/>
          <w:szCs w:val="20"/>
        </w:rPr>
        <w:t xml:space="preserve"> (</w:t>
      </w:r>
      <w:proofErr w:type="spellStart"/>
      <w:r w:rsidRPr="006675D4">
        <w:rPr>
          <w:sz w:val="20"/>
          <w:szCs w:val="20"/>
        </w:rPr>
        <w:t>še</w:t>
      </w:r>
      <w:proofErr w:type="spellEnd"/>
      <w:r w:rsidRPr="006675D4">
        <w:rPr>
          <w:sz w:val="20"/>
          <w:szCs w:val="20"/>
        </w:rPr>
        <w:t xml:space="preserve">) </w:t>
      </w:r>
      <w:proofErr w:type="spellStart"/>
      <w:r w:rsidRPr="006675D4">
        <w:rPr>
          <w:sz w:val="20"/>
          <w:szCs w:val="20"/>
        </w:rPr>
        <w:t>ni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pridobil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financiranja</w:t>
      </w:r>
      <w:proofErr w:type="spellEnd"/>
      <w:r w:rsidRPr="006675D4">
        <w:rPr>
          <w:sz w:val="20"/>
          <w:szCs w:val="20"/>
        </w:rPr>
        <w:t xml:space="preserve">. </w:t>
      </w:r>
    </w:p>
    <w:p w:rsidR="006675D4" w:rsidRPr="006675D4" w:rsidRDefault="006675D4" w:rsidP="00EC1295">
      <w:pPr>
        <w:ind w:left="-567" w:right="-563"/>
        <w:jc w:val="both"/>
        <w:rPr>
          <w:sz w:val="20"/>
          <w:szCs w:val="20"/>
        </w:rPr>
      </w:pPr>
      <w:r w:rsidRPr="006675D4">
        <w:rPr>
          <w:sz w:val="20"/>
          <w:szCs w:val="20"/>
        </w:rPr>
        <w:t xml:space="preserve">Program </w:t>
      </w:r>
      <w:proofErr w:type="spellStart"/>
      <w:r w:rsidRPr="006675D4">
        <w:rPr>
          <w:sz w:val="20"/>
          <w:szCs w:val="20"/>
        </w:rPr>
        <w:t>obiska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predsednika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proofErr w:type="gramStart"/>
      <w:r w:rsidRPr="006675D4">
        <w:rPr>
          <w:sz w:val="20"/>
          <w:szCs w:val="20"/>
        </w:rPr>
        <w:t>bo</w:t>
      </w:r>
      <w:proofErr w:type="spellEnd"/>
      <w:proofErr w:type="gram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zelo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intenziven</w:t>
      </w:r>
      <w:proofErr w:type="spellEnd"/>
      <w:r w:rsidRPr="006675D4">
        <w:rPr>
          <w:sz w:val="20"/>
          <w:szCs w:val="20"/>
        </w:rPr>
        <w:t xml:space="preserve"> in je </w:t>
      </w:r>
      <w:proofErr w:type="spellStart"/>
      <w:r w:rsidRPr="006675D4">
        <w:rPr>
          <w:sz w:val="20"/>
          <w:szCs w:val="20"/>
        </w:rPr>
        <w:t>še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najbolj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namenjen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počastitivi</w:t>
      </w:r>
      <w:proofErr w:type="spellEnd"/>
      <w:r w:rsidRPr="006675D4">
        <w:rPr>
          <w:sz w:val="20"/>
          <w:szCs w:val="20"/>
        </w:rPr>
        <w:t xml:space="preserve"> 70-letnice </w:t>
      </w:r>
      <w:proofErr w:type="spellStart"/>
      <w:r w:rsidRPr="006675D4">
        <w:rPr>
          <w:sz w:val="20"/>
          <w:szCs w:val="20"/>
        </w:rPr>
        <w:t>slovenskega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Kemijskega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instituta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iz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Ljubljane</w:t>
      </w:r>
      <w:proofErr w:type="spellEnd"/>
      <w:r w:rsidRPr="006675D4">
        <w:rPr>
          <w:sz w:val="20"/>
          <w:szCs w:val="20"/>
        </w:rPr>
        <w:t xml:space="preserve">, </w:t>
      </w:r>
      <w:proofErr w:type="spellStart"/>
      <w:r w:rsidRPr="006675D4">
        <w:rPr>
          <w:sz w:val="20"/>
          <w:szCs w:val="20"/>
        </w:rPr>
        <w:t>vendar</w:t>
      </w:r>
      <w:proofErr w:type="spellEnd"/>
      <w:r w:rsidRPr="006675D4">
        <w:rPr>
          <w:sz w:val="20"/>
          <w:szCs w:val="20"/>
        </w:rPr>
        <w:t xml:space="preserve"> pa se </w:t>
      </w:r>
      <w:proofErr w:type="spellStart"/>
      <w:r w:rsidRPr="006675D4">
        <w:rPr>
          <w:sz w:val="20"/>
          <w:szCs w:val="20"/>
        </w:rPr>
        <w:t>bo</w:t>
      </w:r>
      <w:proofErr w:type="spellEnd"/>
      <w:r w:rsidRPr="006675D4">
        <w:rPr>
          <w:sz w:val="20"/>
          <w:szCs w:val="20"/>
        </w:rPr>
        <w:t xml:space="preserve"> v </w:t>
      </w:r>
      <w:proofErr w:type="spellStart"/>
      <w:r w:rsidRPr="006675D4">
        <w:rPr>
          <w:sz w:val="20"/>
          <w:szCs w:val="20"/>
        </w:rPr>
        <w:t>nedeljo</w:t>
      </w:r>
      <w:proofErr w:type="spellEnd"/>
      <w:r w:rsidRPr="006675D4">
        <w:rPr>
          <w:sz w:val="20"/>
          <w:szCs w:val="20"/>
        </w:rPr>
        <w:t xml:space="preserve">, 5. </w:t>
      </w:r>
      <w:proofErr w:type="spellStart"/>
      <w:proofErr w:type="gramStart"/>
      <w:r w:rsidRPr="006675D4">
        <w:rPr>
          <w:sz w:val="20"/>
          <w:szCs w:val="20"/>
        </w:rPr>
        <w:t>junija</w:t>
      </w:r>
      <w:proofErr w:type="spellEnd"/>
      <w:proofErr w:type="gram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sestal</w:t>
      </w:r>
      <w:proofErr w:type="spellEnd"/>
      <w:r w:rsidRPr="006675D4">
        <w:rPr>
          <w:sz w:val="20"/>
          <w:szCs w:val="20"/>
        </w:rPr>
        <w:t xml:space="preserve"> z </w:t>
      </w:r>
      <w:proofErr w:type="spellStart"/>
      <w:r w:rsidRPr="006675D4">
        <w:rPr>
          <w:sz w:val="20"/>
          <w:szCs w:val="20"/>
        </w:rPr>
        <w:t>ministrico</w:t>
      </w:r>
      <w:proofErr w:type="spellEnd"/>
      <w:r w:rsidRPr="006675D4">
        <w:rPr>
          <w:sz w:val="20"/>
          <w:szCs w:val="20"/>
        </w:rPr>
        <w:t xml:space="preserve"> za </w:t>
      </w:r>
      <w:proofErr w:type="spellStart"/>
      <w:r w:rsidRPr="006675D4">
        <w:rPr>
          <w:sz w:val="20"/>
          <w:szCs w:val="20"/>
        </w:rPr>
        <w:t>znanost</w:t>
      </w:r>
      <w:proofErr w:type="spellEnd"/>
      <w:r w:rsidRPr="006675D4">
        <w:rPr>
          <w:sz w:val="20"/>
          <w:szCs w:val="20"/>
        </w:rPr>
        <w:t xml:space="preserve">. </w:t>
      </w:r>
      <w:proofErr w:type="spellStart"/>
      <w:proofErr w:type="gramStart"/>
      <w:r w:rsidRPr="006675D4">
        <w:rPr>
          <w:sz w:val="20"/>
          <w:szCs w:val="20"/>
        </w:rPr>
        <w:t>šolstvo</w:t>
      </w:r>
      <w:proofErr w:type="spellEnd"/>
      <w:proofErr w:type="gramEnd"/>
      <w:r w:rsidRPr="006675D4">
        <w:rPr>
          <w:sz w:val="20"/>
          <w:szCs w:val="20"/>
        </w:rPr>
        <w:t xml:space="preserve"> in </w:t>
      </w:r>
      <w:proofErr w:type="spellStart"/>
      <w:r w:rsidRPr="006675D4">
        <w:rPr>
          <w:sz w:val="20"/>
          <w:szCs w:val="20"/>
        </w:rPr>
        <w:t>šport</w:t>
      </w:r>
      <w:proofErr w:type="spellEnd"/>
      <w:r w:rsidRPr="006675D4">
        <w:rPr>
          <w:sz w:val="20"/>
          <w:szCs w:val="20"/>
        </w:rPr>
        <w:t xml:space="preserve"> dr. </w:t>
      </w:r>
      <w:proofErr w:type="spellStart"/>
      <w:r w:rsidRPr="006675D4">
        <w:rPr>
          <w:sz w:val="20"/>
          <w:szCs w:val="20"/>
        </w:rPr>
        <w:t>Makovec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ter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ministrico</w:t>
      </w:r>
      <w:proofErr w:type="spellEnd"/>
      <w:r w:rsidRPr="006675D4">
        <w:rPr>
          <w:sz w:val="20"/>
          <w:szCs w:val="20"/>
        </w:rPr>
        <w:t xml:space="preserve"> za </w:t>
      </w:r>
      <w:proofErr w:type="spellStart"/>
      <w:r w:rsidRPr="006675D4">
        <w:rPr>
          <w:sz w:val="20"/>
          <w:szCs w:val="20"/>
        </w:rPr>
        <w:t>evropske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zadeve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Smerkoljevo</w:t>
      </w:r>
      <w:proofErr w:type="spellEnd"/>
      <w:r w:rsidRPr="006675D4">
        <w:rPr>
          <w:sz w:val="20"/>
          <w:szCs w:val="20"/>
        </w:rPr>
        <w:t xml:space="preserve">, </w:t>
      </w:r>
      <w:proofErr w:type="spellStart"/>
      <w:r w:rsidRPr="006675D4">
        <w:rPr>
          <w:sz w:val="20"/>
          <w:szCs w:val="20"/>
        </w:rPr>
        <w:t>ministrom</w:t>
      </w:r>
      <w:proofErr w:type="spellEnd"/>
      <w:r w:rsidRPr="006675D4">
        <w:rPr>
          <w:sz w:val="20"/>
          <w:szCs w:val="20"/>
        </w:rPr>
        <w:t xml:space="preserve"> za finance dr. </w:t>
      </w:r>
      <w:proofErr w:type="spellStart"/>
      <w:r w:rsidRPr="006675D4">
        <w:rPr>
          <w:sz w:val="20"/>
          <w:szCs w:val="20"/>
        </w:rPr>
        <w:t>Mramorjem</w:t>
      </w:r>
      <w:proofErr w:type="spellEnd"/>
      <w:r w:rsidRPr="006675D4">
        <w:rPr>
          <w:sz w:val="20"/>
          <w:szCs w:val="20"/>
        </w:rPr>
        <w:t xml:space="preserve"> in </w:t>
      </w:r>
      <w:proofErr w:type="spellStart"/>
      <w:r w:rsidRPr="006675D4">
        <w:rPr>
          <w:sz w:val="20"/>
          <w:szCs w:val="20"/>
        </w:rPr>
        <w:t>ministrom</w:t>
      </w:r>
      <w:proofErr w:type="spellEnd"/>
      <w:r w:rsidRPr="006675D4">
        <w:rPr>
          <w:sz w:val="20"/>
          <w:szCs w:val="20"/>
        </w:rPr>
        <w:t xml:space="preserve"> za </w:t>
      </w:r>
      <w:proofErr w:type="spellStart"/>
      <w:r w:rsidRPr="006675D4">
        <w:rPr>
          <w:sz w:val="20"/>
          <w:szCs w:val="20"/>
        </w:rPr>
        <w:t>gospodarstvo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Počivavškom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ter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direktorjem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agencije</w:t>
      </w:r>
      <w:proofErr w:type="spellEnd"/>
      <w:r w:rsidRPr="006675D4">
        <w:rPr>
          <w:sz w:val="20"/>
          <w:szCs w:val="20"/>
        </w:rPr>
        <w:t xml:space="preserve"> za </w:t>
      </w:r>
      <w:proofErr w:type="spellStart"/>
      <w:r w:rsidRPr="006675D4">
        <w:rPr>
          <w:sz w:val="20"/>
          <w:szCs w:val="20"/>
        </w:rPr>
        <w:t>raziskave</w:t>
      </w:r>
      <w:proofErr w:type="spellEnd"/>
      <w:r w:rsidRPr="006675D4">
        <w:rPr>
          <w:sz w:val="20"/>
          <w:szCs w:val="20"/>
        </w:rPr>
        <w:t xml:space="preserve"> in </w:t>
      </w:r>
      <w:proofErr w:type="spellStart"/>
      <w:r w:rsidRPr="006675D4">
        <w:rPr>
          <w:sz w:val="20"/>
          <w:szCs w:val="20"/>
        </w:rPr>
        <w:t>razvoj</w:t>
      </w:r>
      <w:proofErr w:type="spellEnd"/>
      <w:r w:rsidRPr="006675D4">
        <w:rPr>
          <w:sz w:val="20"/>
          <w:szCs w:val="20"/>
        </w:rPr>
        <w:t xml:space="preserve"> (ARRS) dr. </w:t>
      </w:r>
      <w:proofErr w:type="spellStart"/>
      <w:r w:rsidRPr="006675D4">
        <w:rPr>
          <w:sz w:val="20"/>
          <w:szCs w:val="20"/>
        </w:rPr>
        <w:t>Gyorkosem</w:t>
      </w:r>
      <w:proofErr w:type="spellEnd"/>
      <w:r w:rsidRPr="006675D4">
        <w:rPr>
          <w:sz w:val="20"/>
          <w:szCs w:val="20"/>
        </w:rPr>
        <w:t xml:space="preserve">. </w:t>
      </w:r>
    </w:p>
    <w:p w:rsidR="006675D4" w:rsidRPr="006675D4" w:rsidRDefault="006675D4" w:rsidP="00EC1295">
      <w:pPr>
        <w:ind w:left="-567" w:right="-563"/>
        <w:jc w:val="both"/>
        <w:rPr>
          <w:sz w:val="20"/>
          <w:szCs w:val="20"/>
        </w:rPr>
      </w:pPr>
      <w:r w:rsidRPr="006675D4">
        <w:rPr>
          <w:sz w:val="20"/>
          <w:szCs w:val="20"/>
        </w:rPr>
        <w:t xml:space="preserve">6. </w:t>
      </w:r>
      <w:proofErr w:type="spellStart"/>
      <w:proofErr w:type="gramStart"/>
      <w:r w:rsidRPr="006675D4">
        <w:rPr>
          <w:sz w:val="20"/>
          <w:szCs w:val="20"/>
        </w:rPr>
        <w:t>junija</w:t>
      </w:r>
      <w:proofErr w:type="spellEnd"/>
      <w:proofErr w:type="gramEnd"/>
      <w:r w:rsidRPr="006675D4">
        <w:rPr>
          <w:sz w:val="20"/>
          <w:szCs w:val="20"/>
        </w:rPr>
        <w:t xml:space="preserve"> je </w:t>
      </w:r>
      <w:proofErr w:type="spellStart"/>
      <w:r w:rsidRPr="006675D4">
        <w:rPr>
          <w:sz w:val="20"/>
          <w:szCs w:val="20"/>
        </w:rPr>
        <w:t>dopoldne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namenjeno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več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dogodkom</w:t>
      </w:r>
      <w:proofErr w:type="spellEnd"/>
      <w:r w:rsidRPr="006675D4">
        <w:rPr>
          <w:sz w:val="20"/>
          <w:szCs w:val="20"/>
        </w:rPr>
        <w:t xml:space="preserve"> v </w:t>
      </w:r>
      <w:proofErr w:type="spellStart"/>
      <w:r w:rsidRPr="006675D4">
        <w:rPr>
          <w:sz w:val="20"/>
          <w:szCs w:val="20"/>
        </w:rPr>
        <w:t>okviru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bogatega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programa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Kemijskega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instituta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na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čelu</w:t>
      </w:r>
      <w:proofErr w:type="spellEnd"/>
      <w:r w:rsidRPr="006675D4">
        <w:rPr>
          <w:sz w:val="20"/>
          <w:szCs w:val="20"/>
        </w:rPr>
        <w:t xml:space="preserve"> z dr. </w:t>
      </w:r>
      <w:proofErr w:type="spellStart"/>
      <w:r w:rsidRPr="006675D4">
        <w:rPr>
          <w:sz w:val="20"/>
          <w:szCs w:val="20"/>
        </w:rPr>
        <w:t>Anderluhom</w:t>
      </w:r>
      <w:proofErr w:type="spellEnd"/>
      <w:r w:rsidRPr="006675D4">
        <w:rPr>
          <w:sz w:val="20"/>
          <w:szCs w:val="20"/>
        </w:rPr>
        <w:t xml:space="preserve">, </w:t>
      </w:r>
      <w:proofErr w:type="spellStart"/>
      <w:r w:rsidRPr="006675D4">
        <w:rPr>
          <w:sz w:val="20"/>
          <w:szCs w:val="20"/>
        </w:rPr>
        <w:t>kjer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bo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ob</w:t>
      </w:r>
      <w:proofErr w:type="spellEnd"/>
      <w:r w:rsidRPr="006675D4">
        <w:rPr>
          <w:sz w:val="20"/>
          <w:szCs w:val="20"/>
        </w:rPr>
        <w:t xml:space="preserve"> 10h </w:t>
      </w:r>
      <w:proofErr w:type="spellStart"/>
      <w:r w:rsidRPr="006675D4">
        <w:rPr>
          <w:sz w:val="20"/>
          <w:szCs w:val="20"/>
        </w:rPr>
        <w:t>vse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udeležence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počastil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tudi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predsednik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vlade</w:t>
      </w:r>
      <w:proofErr w:type="spellEnd"/>
      <w:r w:rsidRPr="006675D4">
        <w:rPr>
          <w:sz w:val="20"/>
          <w:szCs w:val="20"/>
        </w:rPr>
        <w:t xml:space="preserve"> R </w:t>
      </w:r>
      <w:proofErr w:type="spellStart"/>
      <w:r w:rsidRPr="006675D4">
        <w:rPr>
          <w:sz w:val="20"/>
          <w:szCs w:val="20"/>
        </w:rPr>
        <w:t>Slovenije</w:t>
      </w:r>
      <w:proofErr w:type="spellEnd"/>
      <w:r w:rsidRPr="006675D4">
        <w:rPr>
          <w:sz w:val="20"/>
          <w:szCs w:val="20"/>
        </w:rPr>
        <w:t xml:space="preserve"> dr. Miro </w:t>
      </w:r>
      <w:proofErr w:type="spellStart"/>
      <w:r w:rsidRPr="006675D4">
        <w:rPr>
          <w:sz w:val="20"/>
          <w:szCs w:val="20"/>
        </w:rPr>
        <w:t>Cerar</w:t>
      </w:r>
      <w:proofErr w:type="spellEnd"/>
      <w:r w:rsidRPr="006675D4">
        <w:rPr>
          <w:sz w:val="20"/>
          <w:szCs w:val="20"/>
        </w:rPr>
        <w:t xml:space="preserve">, </w:t>
      </w:r>
      <w:proofErr w:type="spellStart"/>
      <w:r w:rsidRPr="006675D4">
        <w:rPr>
          <w:sz w:val="20"/>
          <w:szCs w:val="20"/>
        </w:rPr>
        <w:t>ki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bo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zbrane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visoke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goste</w:t>
      </w:r>
      <w:proofErr w:type="spellEnd"/>
      <w:r w:rsidRPr="006675D4">
        <w:rPr>
          <w:sz w:val="20"/>
          <w:szCs w:val="20"/>
        </w:rPr>
        <w:t xml:space="preserve"> in </w:t>
      </w:r>
      <w:proofErr w:type="spellStart"/>
      <w:r w:rsidRPr="006675D4">
        <w:rPr>
          <w:sz w:val="20"/>
          <w:szCs w:val="20"/>
        </w:rPr>
        <w:t>mlade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znanstvenike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nagovoril</w:t>
      </w:r>
      <w:proofErr w:type="spellEnd"/>
      <w:r w:rsidRPr="006675D4">
        <w:rPr>
          <w:sz w:val="20"/>
          <w:szCs w:val="20"/>
        </w:rPr>
        <w:t xml:space="preserve">. Ob 12.15h je </w:t>
      </w:r>
      <w:proofErr w:type="spellStart"/>
      <w:r w:rsidRPr="006675D4">
        <w:rPr>
          <w:sz w:val="20"/>
          <w:szCs w:val="20"/>
        </w:rPr>
        <w:t>predvidena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tiskovna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koneferenca</w:t>
      </w:r>
      <w:proofErr w:type="spellEnd"/>
      <w:r w:rsidRPr="006675D4">
        <w:rPr>
          <w:sz w:val="20"/>
          <w:szCs w:val="20"/>
        </w:rPr>
        <w:t xml:space="preserve">, </w:t>
      </w:r>
      <w:proofErr w:type="spellStart"/>
      <w:r w:rsidRPr="006675D4">
        <w:rPr>
          <w:sz w:val="20"/>
          <w:szCs w:val="20"/>
        </w:rPr>
        <w:t>na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kateri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bodo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sodelovali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naš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gost</w:t>
      </w:r>
      <w:proofErr w:type="spellEnd"/>
      <w:r w:rsidRPr="006675D4">
        <w:rPr>
          <w:sz w:val="20"/>
          <w:szCs w:val="20"/>
        </w:rPr>
        <w:t xml:space="preserve">, </w:t>
      </w:r>
      <w:proofErr w:type="spellStart"/>
      <w:r w:rsidRPr="006675D4">
        <w:rPr>
          <w:sz w:val="20"/>
          <w:szCs w:val="20"/>
        </w:rPr>
        <w:t>predsednik</w:t>
      </w:r>
      <w:proofErr w:type="spellEnd"/>
      <w:r w:rsidRPr="006675D4">
        <w:rPr>
          <w:sz w:val="20"/>
          <w:szCs w:val="20"/>
        </w:rPr>
        <w:t xml:space="preserve"> ERC, dr. Bourguignon, </w:t>
      </w:r>
      <w:proofErr w:type="spellStart"/>
      <w:r w:rsidRPr="006675D4">
        <w:rPr>
          <w:sz w:val="20"/>
          <w:szCs w:val="20"/>
        </w:rPr>
        <w:t>ministrica</w:t>
      </w:r>
      <w:proofErr w:type="spellEnd"/>
      <w:r w:rsidRPr="006675D4">
        <w:rPr>
          <w:sz w:val="20"/>
          <w:szCs w:val="20"/>
        </w:rPr>
        <w:t xml:space="preserve"> dr. </w:t>
      </w:r>
      <w:proofErr w:type="spellStart"/>
      <w:r w:rsidRPr="006675D4">
        <w:rPr>
          <w:sz w:val="20"/>
          <w:szCs w:val="20"/>
        </w:rPr>
        <w:t>Makovec</w:t>
      </w:r>
      <w:proofErr w:type="spellEnd"/>
      <w:r w:rsidRPr="006675D4">
        <w:rPr>
          <w:sz w:val="20"/>
          <w:szCs w:val="20"/>
        </w:rPr>
        <w:t xml:space="preserve">, </w:t>
      </w:r>
      <w:proofErr w:type="spellStart"/>
      <w:r w:rsidRPr="006675D4">
        <w:rPr>
          <w:sz w:val="20"/>
          <w:szCs w:val="20"/>
        </w:rPr>
        <w:t>direktor</w:t>
      </w:r>
      <w:proofErr w:type="spellEnd"/>
      <w:r w:rsidRPr="006675D4">
        <w:rPr>
          <w:sz w:val="20"/>
          <w:szCs w:val="20"/>
        </w:rPr>
        <w:t xml:space="preserve"> KI, dr. Anderluh </w:t>
      </w:r>
      <w:proofErr w:type="spellStart"/>
      <w:r w:rsidRPr="006675D4">
        <w:rPr>
          <w:sz w:val="20"/>
          <w:szCs w:val="20"/>
        </w:rPr>
        <w:t>ter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predsednik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Slovenskega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gospodarskega</w:t>
      </w:r>
      <w:proofErr w:type="spellEnd"/>
      <w:r w:rsidRPr="006675D4">
        <w:rPr>
          <w:sz w:val="20"/>
          <w:szCs w:val="20"/>
        </w:rPr>
        <w:t xml:space="preserve"> in </w:t>
      </w:r>
      <w:proofErr w:type="spellStart"/>
      <w:r w:rsidRPr="006675D4">
        <w:rPr>
          <w:sz w:val="20"/>
          <w:szCs w:val="20"/>
        </w:rPr>
        <w:t>raziskovalnega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združenja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iz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Bruslja</w:t>
      </w:r>
      <w:proofErr w:type="spellEnd"/>
      <w:r w:rsidRPr="006675D4">
        <w:rPr>
          <w:sz w:val="20"/>
          <w:szCs w:val="20"/>
        </w:rPr>
        <w:t xml:space="preserve">, dr. Veselinovič, </w:t>
      </w:r>
      <w:proofErr w:type="spellStart"/>
      <w:r w:rsidRPr="006675D4">
        <w:rPr>
          <w:sz w:val="20"/>
          <w:szCs w:val="20"/>
        </w:rPr>
        <w:t>ki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bo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konferenco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tudi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vodil</w:t>
      </w:r>
      <w:proofErr w:type="spellEnd"/>
      <w:r w:rsidRPr="006675D4">
        <w:rPr>
          <w:sz w:val="20"/>
          <w:szCs w:val="20"/>
        </w:rPr>
        <w:t xml:space="preserve">. V </w:t>
      </w:r>
      <w:proofErr w:type="spellStart"/>
      <w:r w:rsidRPr="006675D4">
        <w:rPr>
          <w:sz w:val="20"/>
          <w:szCs w:val="20"/>
        </w:rPr>
        <w:t>popoldanskem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delu</w:t>
      </w:r>
      <w:proofErr w:type="spellEnd"/>
      <w:r w:rsidRPr="006675D4">
        <w:rPr>
          <w:sz w:val="20"/>
          <w:szCs w:val="20"/>
        </w:rPr>
        <w:t xml:space="preserve"> je </w:t>
      </w:r>
      <w:proofErr w:type="spellStart"/>
      <w:r w:rsidRPr="006675D4">
        <w:rPr>
          <w:sz w:val="20"/>
          <w:szCs w:val="20"/>
        </w:rPr>
        <w:t>predviden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najprej</w:t>
      </w:r>
      <w:proofErr w:type="spellEnd"/>
      <w:r w:rsidRPr="006675D4">
        <w:rPr>
          <w:sz w:val="20"/>
          <w:szCs w:val="20"/>
        </w:rPr>
        <w:t xml:space="preserve"> 2-urni </w:t>
      </w:r>
      <w:proofErr w:type="spellStart"/>
      <w:r w:rsidRPr="006675D4">
        <w:rPr>
          <w:sz w:val="20"/>
          <w:szCs w:val="20"/>
        </w:rPr>
        <w:t>delovni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obisk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Instituta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Jožefa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Stefana</w:t>
      </w:r>
      <w:proofErr w:type="spellEnd"/>
      <w:r w:rsidRPr="006675D4">
        <w:rPr>
          <w:sz w:val="20"/>
          <w:szCs w:val="20"/>
        </w:rPr>
        <w:t xml:space="preserve">, pod </w:t>
      </w:r>
      <w:proofErr w:type="spellStart"/>
      <w:r w:rsidRPr="006675D4">
        <w:rPr>
          <w:sz w:val="20"/>
          <w:szCs w:val="20"/>
        </w:rPr>
        <w:t>vodstvom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direktorja</w:t>
      </w:r>
      <w:proofErr w:type="spellEnd"/>
      <w:r w:rsidRPr="006675D4">
        <w:rPr>
          <w:sz w:val="20"/>
          <w:szCs w:val="20"/>
        </w:rPr>
        <w:t xml:space="preserve">, dr. </w:t>
      </w:r>
      <w:proofErr w:type="spellStart"/>
      <w:r w:rsidRPr="006675D4">
        <w:rPr>
          <w:sz w:val="20"/>
          <w:szCs w:val="20"/>
        </w:rPr>
        <w:t>Lenarčiča</w:t>
      </w:r>
      <w:proofErr w:type="spellEnd"/>
      <w:r w:rsidRPr="006675D4">
        <w:rPr>
          <w:sz w:val="20"/>
          <w:szCs w:val="20"/>
        </w:rPr>
        <w:t xml:space="preserve">, </w:t>
      </w:r>
      <w:proofErr w:type="spellStart"/>
      <w:r w:rsidRPr="006675D4">
        <w:rPr>
          <w:sz w:val="20"/>
          <w:szCs w:val="20"/>
        </w:rPr>
        <w:t>medtem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ko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bo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na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Univerzi</w:t>
      </w:r>
      <w:proofErr w:type="spellEnd"/>
      <w:r w:rsidRPr="006675D4">
        <w:rPr>
          <w:sz w:val="20"/>
          <w:szCs w:val="20"/>
        </w:rPr>
        <w:t xml:space="preserve"> v </w:t>
      </w:r>
      <w:proofErr w:type="spellStart"/>
      <w:r w:rsidRPr="006675D4">
        <w:rPr>
          <w:sz w:val="20"/>
          <w:szCs w:val="20"/>
        </w:rPr>
        <w:t>Ljubljani</w:t>
      </w:r>
      <w:proofErr w:type="spellEnd"/>
      <w:r w:rsidRPr="006675D4">
        <w:rPr>
          <w:sz w:val="20"/>
          <w:szCs w:val="20"/>
        </w:rPr>
        <w:t xml:space="preserve">, z </w:t>
      </w:r>
      <w:proofErr w:type="spellStart"/>
      <w:r w:rsidRPr="006675D4">
        <w:rPr>
          <w:sz w:val="20"/>
          <w:szCs w:val="20"/>
        </w:rPr>
        <w:t>gostiteljem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rektorjem</w:t>
      </w:r>
      <w:proofErr w:type="spellEnd"/>
      <w:r w:rsidRPr="006675D4">
        <w:rPr>
          <w:sz w:val="20"/>
          <w:szCs w:val="20"/>
        </w:rPr>
        <w:t xml:space="preserve"> dr. </w:t>
      </w:r>
      <w:proofErr w:type="spellStart"/>
      <w:r w:rsidRPr="006675D4">
        <w:rPr>
          <w:sz w:val="20"/>
          <w:szCs w:val="20"/>
        </w:rPr>
        <w:t>Svetlikom</w:t>
      </w:r>
      <w:proofErr w:type="spellEnd"/>
      <w:r w:rsidRPr="006675D4">
        <w:rPr>
          <w:sz w:val="20"/>
          <w:szCs w:val="20"/>
        </w:rPr>
        <w:t xml:space="preserve">, </w:t>
      </w:r>
      <w:proofErr w:type="spellStart"/>
      <w:r w:rsidRPr="006675D4">
        <w:rPr>
          <w:sz w:val="20"/>
          <w:szCs w:val="20"/>
        </w:rPr>
        <w:t>ob</w:t>
      </w:r>
      <w:proofErr w:type="spellEnd"/>
      <w:r w:rsidRPr="006675D4">
        <w:rPr>
          <w:sz w:val="20"/>
          <w:szCs w:val="20"/>
        </w:rPr>
        <w:t xml:space="preserve"> 17h </w:t>
      </w:r>
      <w:proofErr w:type="spellStart"/>
      <w:r w:rsidRPr="006675D4">
        <w:rPr>
          <w:sz w:val="20"/>
          <w:szCs w:val="20"/>
        </w:rPr>
        <w:t>okrogla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miza</w:t>
      </w:r>
      <w:proofErr w:type="spellEnd"/>
      <w:r w:rsidRPr="006675D4">
        <w:rPr>
          <w:sz w:val="20"/>
          <w:szCs w:val="20"/>
        </w:rPr>
        <w:t xml:space="preserve"> in </w:t>
      </w:r>
      <w:proofErr w:type="spellStart"/>
      <w:r w:rsidRPr="006675D4">
        <w:rPr>
          <w:sz w:val="20"/>
          <w:szCs w:val="20"/>
        </w:rPr>
        <w:t>razprava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na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temo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temeljne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znanosti</w:t>
      </w:r>
      <w:proofErr w:type="spellEnd"/>
      <w:r w:rsidRPr="006675D4">
        <w:rPr>
          <w:sz w:val="20"/>
          <w:szCs w:val="20"/>
        </w:rPr>
        <w:t xml:space="preserve"> in </w:t>
      </w:r>
      <w:proofErr w:type="spellStart"/>
      <w:r w:rsidRPr="006675D4">
        <w:rPr>
          <w:sz w:val="20"/>
          <w:szCs w:val="20"/>
        </w:rPr>
        <w:t>njene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nuje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ter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financiranja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ter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problematike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premalo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dobljenih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sredstev</w:t>
      </w:r>
      <w:proofErr w:type="spellEnd"/>
      <w:r w:rsidRPr="006675D4">
        <w:rPr>
          <w:sz w:val="20"/>
          <w:szCs w:val="20"/>
        </w:rPr>
        <w:t xml:space="preserve"> za </w:t>
      </w:r>
      <w:proofErr w:type="spellStart"/>
      <w:r w:rsidRPr="006675D4">
        <w:rPr>
          <w:sz w:val="20"/>
          <w:szCs w:val="20"/>
        </w:rPr>
        <w:t>znanost</w:t>
      </w:r>
      <w:proofErr w:type="spellEnd"/>
      <w:r w:rsidRPr="006675D4">
        <w:rPr>
          <w:sz w:val="20"/>
          <w:szCs w:val="20"/>
        </w:rPr>
        <w:t xml:space="preserve"> s </w:t>
      </w:r>
      <w:proofErr w:type="spellStart"/>
      <w:r w:rsidRPr="006675D4">
        <w:rPr>
          <w:sz w:val="20"/>
          <w:szCs w:val="20"/>
        </w:rPr>
        <w:t>strani</w:t>
      </w:r>
      <w:proofErr w:type="spellEnd"/>
      <w:r w:rsidRPr="006675D4">
        <w:rPr>
          <w:sz w:val="20"/>
          <w:szCs w:val="20"/>
        </w:rPr>
        <w:t xml:space="preserve"> EU za </w:t>
      </w:r>
      <w:proofErr w:type="spellStart"/>
      <w:r w:rsidRPr="006675D4">
        <w:rPr>
          <w:sz w:val="20"/>
          <w:szCs w:val="20"/>
        </w:rPr>
        <w:t>države</w:t>
      </w:r>
      <w:proofErr w:type="spellEnd"/>
      <w:r w:rsidRPr="006675D4">
        <w:rPr>
          <w:sz w:val="20"/>
          <w:szCs w:val="20"/>
        </w:rPr>
        <w:t xml:space="preserve"> EU-13 </w:t>
      </w:r>
      <w:proofErr w:type="spellStart"/>
      <w:r w:rsidRPr="006675D4">
        <w:rPr>
          <w:sz w:val="20"/>
          <w:szCs w:val="20"/>
        </w:rPr>
        <w:t>vključno</w:t>
      </w:r>
      <w:proofErr w:type="spellEnd"/>
      <w:r w:rsidRPr="006675D4">
        <w:rPr>
          <w:sz w:val="20"/>
          <w:szCs w:val="20"/>
        </w:rPr>
        <w:t xml:space="preserve"> s </w:t>
      </w:r>
      <w:proofErr w:type="spellStart"/>
      <w:r w:rsidRPr="006675D4">
        <w:rPr>
          <w:sz w:val="20"/>
          <w:szCs w:val="20"/>
        </w:rPr>
        <w:t>Slovenijo</w:t>
      </w:r>
      <w:proofErr w:type="spellEnd"/>
      <w:r w:rsidRPr="006675D4">
        <w:rPr>
          <w:sz w:val="20"/>
          <w:szCs w:val="20"/>
        </w:rPr>
        <w:t xml:space="preserve">. ERC </w:t>
      </w:r>
      <w:proofErr w:type="spellStart"/>
      <w:r w:rsidRPr="006675D4">
        <w:rPr>
          <w:sz w:val="20"/>
          <w:szCs w:val="20"/>
        </w:rPr>
        <w:t>predsednika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proofErr w:type="gramStart"/>
      <w:r w:rsidRPr="006675D4">
        <w:rPr>
          <w:sz w:val="20"/>
          <w:szCs w:val="20"/>
        </w:rPr>
        <w:t>bo</w:t>
      </w:r>
      <w:proofErr w:type="spellEnd"/>
      <w:proofErr w:type="gram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spremljala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predsednica</w:t>
      </w:r>
      <w:proofErr w:type="spellEnd"/>
      <w:r w:rsidRPr="006675D4">
        <w:rPr>
          <w:sz w:val="20"/>
          <w:szCs w:val="20"/>
        </w:rPr>
        <w:t xml:space="preserve"> ERC </w:t>
      </w:r>
      <w:proofErr w:type="spellStart"/>
      <w:r w:rsidRPr="006675D4">
        <w:rPr>
          <w:sz w:val="20"/>
          <w:szCs w:val="20"/>
        </w:rPr>
        <w:t>delovne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skupine</w:t>
      </w:r>
      <w:proofErr w:type="spellEnd"/>
      <w:r w:rsidRPr="006675D4">
        <w:rPr>
          <w:sz w:val="20"/>
          <w:szCs w:val="20"/>
        </w:rPr>
        <w:t xml:space="preserve"> za </w:t>
      </w:r>
      <w:proofErr w:type="spellStart"/>
      <w:r w:rsidRPr="006675D4">
        <w:rPr>
          <w:sz w:val="20"/>
          <w:szCs w:val="20"/>
        </w:rPr>
        <w:t>ti</w:t>
      </w:r>
      <w:proofErr w:type="spellEnd"/>
      <w:r w:rsidRPr="006675D4">
        <w:rPr>
          <w:sz w:val="20"/>
          <w:szCs w:val="20"/>
        </w:rPr>
        <w:t>. “</w:t>
      </w:r>
      <w:proofErr w:type="gramStart"/>
      <w:r w:rsidRPr="006675D4">
        <w:rPr>
          <w:sz w:val="20"/>
          <w:szCs w:val="20"/>
        </w:rPr>
        <w:t>widening</w:t>
      </w:r>
      <w:proofErr w:type="gramEnd"/>
      <w:r w:rsidRPr="006675D4">
        <w:rPr>
          <w:sz w:val="20"/>
          <w:szCs w:val="20"/>
        </w:rPr>
        <w:t xml:space="preserve">” </w:t>
      </w:r>
      <w:proofErr w:type="spellStart"/>
      <w:r w:rsidRPr="006675D4">
        <w:rPr>
          <w:sz w:val="20"/>
          <w:szCs w:val="20"/>
        </w:rPr>
        <w:t>madžarska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znanstvenica</w:t>
      </w:r>
      <w:proofErr w:type="spellEnd"/>
      <w:r w:rsidRPr="006675D4">
        <w:rPr>
          <w:sz w:val="20"/>
          <w:szCs w:val="20"/>
        </w:rPr>
        <w:t xml:space="preserve"> dr. </w:t>
      </w:r>
      <w:proofErr w:type="spellStart"/>
      <w:r w:rsidRPr="006675D4">
        <w:rPr>
          <w:sz w:val="20"/>
          <w:szCs w:val="20"/>
        </w:rPr>
        <w:t>Kondorosi</w:t>
      </w:r>
      <w:proofErr w:type="spellEnd"/>
      <w:r w:rsidRPr="006675D4">
        <w:rPr>
          <w:sz w:val="20"/>
          <w:szCs w:val="20"/>
        </w:rPr>
        <w:t xml:space="preserve">, </w:t>
      </w:r>
      <w:proofErr w:type="spellStart"/>
      <w:r w:rsidRPr="006675D4">
        <w:rPr>
          <w:sz w:val="20"/>
          <w:szCs w:val="20"/>
        </w:rPr>
        <w:t>ki</w:t>
      </w:r>
      <w:proofErr w:type="spellEnd"/>
      <w:r w:rsidRPr="006675D4">
        <w:rPr>
          <w:sz w:val="20"/>
          <w:szCs w:val="20"/>
        </w:rPr>
        <w:t xml:space="preserve"> je </w:t>
      </w:r>
      <w:proofErr w:type="spellStart"/>
      <w:r w:rsidRPr="006675D4">
        <w:rPr>
          <w:sz w:val="20"/>
          <w:szCs w:val="20"/>
        </w:rPr>
        <w:t>specialistka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prav</w:t>
      </w:r>
      <w:proofErr w:type="spellEnd"/>
      <w:r w:rsidRPr="006675D4">
        <w:rPr>
          <w:sz w:val="20"/>
          <w:szCs w:val="20"/>
        </w:rPr>
        <w:t xml:space="preserve"> za </w:t>
      </w:r>
      <w:proofErr w:type="spellStart"/>
      <w:r w:rsidRPr="006675D4">
        <w:rPr>
          <w:sz w:val="20"/>
          <w:szCs w:val="20"/>
        </w:rPr>
        <w:t>slednjo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temo</w:t>
      </w:r>
      <w:proofErr w:type="spellEnd"/>
      <w:r w:rsidRPr="006675D4">
        <w:rPr>
          <w:sz w:val="20"/>
          <w:szCs w:val="20"/>
        </w:rPr>
        <w:t xml:space="preserve">. </w:t>
      </w:r>
    </w:p>
    <w:p w:rsidR="00944B8C" w:rsidRPr="0004502F" w:rsidRDefault="006675D4" w:rsidP="00EC1295">
      <w:pPr>
        <w:ind w:left="-567" w:right="-563"/>
        <w:jc w:val="both"/>
        <w:rPr>
          <w:sz w:val="20"/>
          <w:szCs w:val="20"/>
        </w:rPr>
      </w:pPr>
      <w:r w:rsidRPr="006675D4">
        <w:rPr>
          <w:sz w:val="20"/>
          <w:szCs w:val="20"/>
        </w:rPr>
        <w:t xml:space="preserve">Ob </w:t>
      </w:r>
      <w:proofErr w:type="spellStart"/>
      <w:r w:rsidRPr="006675D4">
        <w:rPr>
          <w:sz w:val="20"/>
          <w:szCs w:val="20"/>
        </w:rPr>
        <w:t>organizaciji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tega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izjemno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pomembnega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obiska</w:t>
      </w:r>
      <w:proofErr w:type="spellEnd"/>
      <w:r w:rsidRPr="006675D4">
        <w:rPr>
          <w:sz w:val="20"/>
          <w:szCs w:val="20"/>
        </w:rPr>
        <w:t xml:space="preserve"> v </w:t>
      </w:r>
      <w:proofErr w:type="spellStart"/>
      <w:r w:rsidRPr="006675D4">
        <w:rPr>
          <w:sz w:val="20"/>
          <w:szCs w:val="20"/>
        </w:rPr>
        <w:t>Sloveniji</w:t>
      </w:r>
      <w:proofErr w:type="spellEnd"/>
      <w:r w:rsidRPr="006675D4">
        <w:rPr>
          <w:sz w:val="20"/>
          <w:szCs w:val="20"/>
        </w:rPr>
        <w:t xml:space="preserve"> je </w:t>
      </w:r>
      <w:proofErr w:type="spellStart"/>
      <w:r w:rsidRPr="006675D4">
        <w:rPr>
          <w:sz w:val="20"/>
          <w:szCs w:val="20"/>
        </w:rPr>
        <w:t>Slovensko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gospodarsko</w:t>
      </w:r>
      <w:proofErr w:type="spellEnd"/>
      <w:r w:rsidRPr="006675D4">
        <w:rPr>
          <w:sz w:val="20"/>
          <w:szCs w:val="20"/>
        </w:rPr>
        <w:t xml:space="preserve"> in </w:t>
      </w:r>
      <w:proofErr w:type="spellStart"/>
      <w:r w:rsidRPr="006675D4">
        <w:rPr>
          <w:sz w:val="20"/>
          <w:szCs w:val="20"/>
        </w:rPr>
        <w:t>raziskovalno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združenje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iz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Bruslja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vodila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predvsem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želja</w:t>
      </w:r>
      <w:proofErr w:type="spellEnd"/>
      <w:r w:rsidRPr="006675D4">
        <w:rPr>
          <w:sz w:val="20"/>
          <w:szCs w:val="20"/>
        </w:rPr>
        <w:t xml:space="preserve"> in </w:t>
      </w:r>
      <w:proofErr w:type="spellStart"/>
      <w:r w:rsidRPr="006675D4">
        <w:rPr>
          <w:sz w:val="20"/>
          <w:szCs w:val="20"/>
        </w:rPr>
        <w:t>potreba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po</w:t>
      </w:r>
      <w:proofErr w:type="spellEnd"/>
      <w:r w:rsidRPr="006675D4">
        <w:rPr>
          <w:sz w:val="20"/>
          <w:szCs w:val="20"/>
        </w:rPr>
        <w:t xml:space="preserve"> tem, da </w:t>
      </w:r>
      <w:proofErr w:type="spellStart"/>
      <w:r w:rsidRPr="006675D4">
        <w:rPr>
          <w:sz w:val="20"/>
          <w:szCs w:val="20"/>
        </w:rPr>
        <w:t>dobita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znanost</w:t>
      </w:r>
      <w:proofErr w:type="spellEnd"/>
      <w:r w:rsidRPr="006675D4">
        <w:rPr>
          <w:sz w:val="20"/>
          <w:szCs w:val="20"/>
        </w:rPr>
        <w:t xml:space="preserve"> in </w:t>
      </w:r>
      <w:proofErr w:type="spellStart"/>
      <w:r w:rsidRPr="006675D4">
        <w:rPr>
          <w:sz w:val="20"/>
          <w:szCs w:val="20"/>
        </w:rPr>
        <w:t>raziskave</w:t>
      </w:r>
      <w:proofErr w:type="spellEnd"/>
      <w:r w:rsidRPr="006675D4">
        <w:rPr>
          <w:sz w:val="20"/>
          <w:szCs w:val="20"/>
        </w:rPr>
        <w:t xml:space="preserve"> v </w:t>
      </w:r>
      <w:proofErr w:type="spellStart"/>
      <w:r w:rsidRPr="006675D4">
        <w:rPr>
          <w:sz w:val="20"/>
          <w:szCs w:val="20"/>
        </w:rPr>
        <w:t>Sloveniji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pomembnejšo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vlogo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ter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posledično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tudi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večje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financiranje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tako</w:t>
      </w:r>
      <w:proofErr w:type="spellEnd"/>
      <w:r w:rsidRPr="006675D4">
        <w:rPr>
          <w:sz w:val="20"/>
          <w:szCs w:val="20"/>
        </w:rPr>
        <w:t xml:space="preserve"> s </w:t>
      </w:r>
      <w:proofErr w:type="spellStart"/>
      <w:r w:rsidRPr="006675D4">
        <w:rPr>
          <w:sz w:val="20"/>
          <w:szCs w:val="20"/>
        </w:rPr>
        <w:t>strani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lastne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države</w:t>
      </w:r>
      <w:proofErr w:type="spellEnd"/>
      <w:r w:rsidRPr="006675D4">
        <w:rPr>
          <w:sz w:val="20"/>
          <w:szCs w:val="20"/>
        </w:rPr>
        <w:t xml:space="preserve">, </w:t>
      </w:r>
      <w:proofErr w:type="spellStart"/>
      <w:r w:rsidRPr="006675D4">
        <w:rPr>
          <w:sz w:val="20"/>
          <w:szCs w:val="20"/>
        </w:rPr>
        <w:t>kot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tudi</w:t>
      </w:r>
      <w:proofErr w:type="spellEnd"/>
      <w:r w:rsidRPr="006675D4">
        <w:rPr>
          <w:sz w:val="20"/>
          <w:szCs w:val="20"/>
        </w:rPr>
        <w:t xml:space="preserve"> s </w:t>
      </w:r>
      <w:proofErr w:type="spellStart"/>
      <w:r w:rsidRPr="006675D4">
        <w:rPr>
          <w:sz w:val="20"/>
          <w:szCs w:val="20"/>
        </w:rPr>
        <w:t>strani</w:t>
      </w:r>
      <w:proofErr w:type="spellEnd"/>
      <w:r w:rsidRPr="006675D4">
        <w:rPr>
          <w:sz w:val="20"/>
          <w:szCs w:val="20"/>
        </w:rPr>
        <w:t xml:space="preserve"> EU. </w:t>
      </w:r>
      <w:proofErr w:type="spellStart"/>
      <w:r w:rsidRPr="006675D4">
        <w:rPr>
          <w:sz w:val="20"/>
          <w:szCs w:val="20"/>
        </w:rPr>
        <w:t>Če</w:t>
      </w:r>
      <w:proofErr w:type="spellEnd"/>
      <w:r w:rsidRPr="006675D4">
        <w:rPr>
          <w:sz w:val="20"/>
          <w:szCs w:val="20"/>
        </w:rPr>
        <w:t xml:space="preserve"> je </w:t>
      </w:r>
      <w:proofErr w:type="spellStart"/>
      <w:r w:rsidRPr="006675D4">
        <w:rPr>
          <w:sz w:val="20"/>
          <w:szCs w:val="20"/>
        </w:rPr>
        <w:t>Slovenija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relativno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uspešna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pri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pridobivanju</w:t>
      </w:r>
      <w:proofErr w:type="spellEnd"/>
      <w:r w:rsidRPr="006675D4">
        <w:rPr>
          <w:sz w:val="20"/>
          <w:szCs w:val="20"/>
        </w:rPr>
        <w:t xml:space="preserve"> EU </w:t>
      </w:r>
      <w:proofErr w:type="spellStart"/>
      <w:r w:rsidRPr="006675D4">
        <w:rPr>
          <w:sz w:val="20"/>
          <w:szCs w:val="20"/>
        </w:rPr>
        <w:t>sredstev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iz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naslova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Obzorij</w:t>
      </w:r>
      <w:proofErr w:type="spellEnd"/>
      <w:r w:rsidRPr="006675D4">
        <w:rPr>
          <w:sz w:val="20"/>
          <w:szCs w:val="20"/>
        </w:rPr>
        <w:t xml:space="preserve"> 2020, </w:t>
      </w:r>
      <w:proofErr w:type="spellStart"/>
      <w:r w:rsidRPr="006675D4">
        <w:rPr>
          <w:sz w:val="20"/>
          <w:szCs w:val="20"/>
        </w:rPr>
        <w:t>ki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predstavljajo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bolj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aplikativno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znanost</w:t>
      </w:r>
      <w:proofErr w:type="spellEnd"/>
      <w:r w:rsidRPr="006675D4">
        <w:rPr>
          <w:sz w:val="20"/>
          <w:szCs w:val="20"/>
        </w:rPr>
        <w:t xml:space="preserve"> in </w:t>
      </w:r>
      <w:proofErr w:type="spellStart"/>
      <w:r w:rsidRPr="006675D4">
        <w:rPr>
          <w:sz w:val="20"/>
          <w:szCs w:val="20"/>
        </w:rPr>
        <w:t>raziskave</w:t>
      </w:r>
      <w:proofErr w:type="spellEnd"/>
      <w:r w:rsidRPr="006675D4">
        <w:rPr>
          <w:sz w:val="20"/>
          <w:szCs w:val="20"/>
        </w:rPr>
        <w:t xml:space="preserve">, pa </w:t>
      </w:r>
      <w:proofErr w:type="spellStart"/>
      <w:r w:rsidRPr="006675D4">
        <w:rPr>
          <w:sz w:val="20"/>
          <w:szCs w:val="20"/>
        </w:rPr>
        <w:t>nasprotno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ni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preveč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pri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pridobivanju</w:t>
      </w:r>
      <w:proofErr w:type="spellEnd"/>
      <w:r w:rsidRPr="006675D4">
        <w:rPr>
          <w:sz w:val="20"/>
          <w:szCs w:val="20"/>
        </w:rPr>
        <w:t xml:space="preserve"> ERC </w:t>
      </w:r>
      <w:proofErr w:type="spellStart"/>
      <w:r w:rsidRPr="006675D4">
        <w:rPr>
          <w:sz w:val="20"/>
          <w:szCs w:val="20"/>
        </w:rPr>
        <w:t>sredstev</w:t>
      </w:r>
      <w:proofErr w:type="spellEnd"/>
      <w:r w:rsidRPr="006675D4">
        <w:rPr>
          <w:sz w:val="20"/>
          <w:szCs w:val="20"/>
        </w:rPr>
        <w:t xml:space="preserve">, </w:t>
      </w:r>
      <w:proofErr w:type="spellStart"/>
      <w:r w:rsidRPr="006675D4">
        <w:rPr>
          <w:sz w:val="20"/>
          <w:szCs w:val="20"/>
        </w:rPr>
        <w:t>ki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predstavljajo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bolj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temeljno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znanost</w:t>
      </w:r>
      <w:proofErr w:type="spellEnd"/>
      <w:r w:rsidRPr="006675D4">
        <w:rPr>
          <w:sz w:val="20"/>
          <w:szCs w:val="20"/>
        </w:rPr>
        <w:t xml:space="preserve"> in </w:t>
      </w:r>
      <w:proofErr w:type="spellStart"/>
      <w:r w:rsidRPr="006675D4">
        <w:rPr>
          <w:sz w:val="20"/>
          <w:szCs w:val="20"/>
        </w:rPr>
        <w:t>raziskave</w:t>
      </w:r>
      <w:proofErr w:type="spellEnd"/>
      <w:r w:rsidRPr="006675D4">
        <w:rPr>
          <w:sz w:val="20"/>
          <w:szCs w:val="20"/>
        </w:rPr>
        <w:t xml:space="preserve">. </w:t>
      </w:r>
      <w:proofErr w:type="spellStart"/>
      <w:r w:rsidRPr="006675D4">
        <w:rPr>
          <w:sz w:val="20"/>
          <w:szCs w:val="20"/>
        </w:rPr>
        <w:t>Brez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vsega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tega</w:t>
      </w:r>
      <w:proofErr w:type="spellEnd"/>
      <w:r w:rsidRPr="006675D4">
        <w:rPr>
          <w:sz w:val="20"/>
          <w:szCs w:val="20"/>
        </w:rPr>
        <w:t xml:space="preserve"> pa </w:t>
      </w:r>
      <w:proofErr w:type="spellStart"/>
      <w:r w:rsidRPr="006675D4">
        <w:rPr>
          <w:sz w:val="20"/>
          <w:szCs w:val="20"/>
        </w:rPr>
        <w:t>seveda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proofErr w:type="gramStart"/>
      <w:r w:rsidRPr="006675D4">
        <w:rPr>
          <w:sz w:val="20"/>
          <w:szCs w:val="20"/>
        </w:rPr>
        <w:t>ni</w:t>
      </w:r>
      <w:proofErr w:type="spellEnd"/>
      <w:proofErr w:type="gram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napredka</w:t>
      </w:r>
      <w:proofErr w:type="spellEnd"/>
      <w:r w:rsidRPr="006675D4">
        <w:rPr>
          <w:sz w:val="20"/>
          <w:szCs w:val="20"/>
        </w:rPr>
        <w:t xml:space="preserve">. Po </w:t>
      </w:r>
      <w:proofErr w:type="spellStart"/>
      <w:r w:rsidRPr="006675D4">
        <w:rPr>
          <w:sz w:val="20"/>
          <w:szCs w:val="20"/>
        </w:rPr>
        <w:t>mnenju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Veselinoviča</w:t>
      </w:r>
      <w:proofErr w:type="spellEnd"/>
      <w:r w:rsidRPr="006675D4">
        <w:rPr>
          <w:sz w:val="20"/>
          <w:szCs w:val="20"/>
        </w:rPr>
        <w:t xml:space="preserve"> pa je </w:t>
      </w:r>
      <w:proofErr w:type="spellStart"/>
      <w:r w:rsidRPr="006675D4">
        <w:rPr>
          <w:sz w:val="20"/>
          <w:szCs w:val="20"/>
        </w:rPr>
        <w:t>ključno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tudi</w:t>
      </w:r>
      <w:proofErr w:type="spellEnd"/>
      <w:r w:rsidRPr="006675D4">
        <w:rPr>
          <w:sz w:val="20"/>
          <w:szCs w:val="20"/>
        </w:rPr>
        <w:t xml:space="preserve"> to, da se v </w:t>
      </w:r>
      <w:proofErr w:type="spellStart"/>
      <w:r w:rsidRPr="006675D4">
        <w:rPr>
          <w:sz w:val="20"/>
          <w:szCs w:val="20"/>
        </w:rPr>
        <w:t>Sloveniji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ukvarjamo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praktično</w:t>
      </w:r>
      <w:proofErr w:type="spellEnd"/>
      <w:r w:rsidRPr="006675D4">
        <w:rPr>
          <w:sz w:val="20"/>
          <w:szCs w:val="20"/>
        </w:rPr>
        <w:t xml:space="preserve"> s </w:t>
      </w:r>
      <w:proofErr w:type="spellStart"/>
      <w:r w:rsidRPr="006675D4">
        <w:rPr>
          <w:sz w:val="20"/>
          <w:szCs w:val="20"/>
        </w:rPr>
        <w:t>skoraj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vsemi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področji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raziskav</w:t>
      </w:r>
      <w:proofErr w:type="spellEnd"/>
      <w:r w:rsidRPr="006675D4">
        <w:rPr>
          <w:sz w:val="20"/>
          <w:szCs w:val="20"/>
        </w:rPr>
        <w:t xml:space="preserve"> in bi </w:t>
      </w:r>
      <w:proofErr w:type="spellStart"/>
      <w:r w:rsidRPr="006675D4">
        <w:rPr>
          <w:sz w:val="20"/>
          <w:szCs w:val="20"/>
        </w:rPr>
        <w:t>bilo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bolje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določena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uspešna</w:t>
      </w:r>
      <w:proofErr w:type="spellEnd"/>
      <w:r w:rsidRPr="006675D4">
        <w:rPr>
          <w:sz w:val="20"/>
          <w:szCs w:val="20"/>
        </w:rPr>
        <w:t xml:space="preserve"> (</w:t>
      </w:r>
      <w:proofErr w:type="spellStart"/>
      <w:r w:rsidRPr="006675D4">
        <w:rPr>
          <w:sz w:val="20"/>
          <w:szCs w:val="20"/>
        </w:rPr>
        <w:t>nišna</w:t>
      </w:r>
      <w:proofErr w:type="spellEnd"/>
      <w:r w:rsidRPr="006675D4">
        <w:rPr>
          <w:sz w:val="20"/>
          <w:szCs w:val="20"/>
        </w:rPr>
        <w:t xml:space="preserve">) </w:t>
      </w:r>
      <w:proofErr w:type="spellStart"/>
      <w:r w:rsidRPr="006675D4">
        <w:rPr>
          <w:sz w:val="20"/>
          <w:szCs w:val="20"/>
        </w:rPr>
        <w:t>področja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proofErr w:type="gramStart"/>
      <w:r w:rsidRPr="006675D4">
        <w:rPr>
          <w:sz w:val="20"/>
          <w:szCs w:val="20"/>
        </w:rPr>
        <w:t>bolj</w:t>
      </w:r>
      <w:proofErr w:type="spellEnd"/>
      <w:proofErr w:type="gram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poudariti</w:t>
      </w:r>
      <w:proofErr w:type="spellEnd"/>
      <w:r w:rsidRPr="006675D4">
        <w:rPr>
          <w:sz w:val="20"/>
          <w:szCs w:val="20"/>
        </w:rPr>
        <w:t xml:space="preserve"> in </w:t>
      </w:r>
      <w:proofErr w:type="spellStart"/>
      <w:r w:rsidRPr="006675D4">
        <w:rPr>
          <w:sz w:val="20"/>
          <w:szCs w:val="20"/>
        </w:rPr>
        <w:t>tudi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bolj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financirati</w:t>
      </w:r>
      <w:proofErr w:type="spellEnd"/>
      <w:r w:rsidRPr="006675D4">
        <w:rPr>
          <w:sz w:val="20"/>
          <w:szCs w:val="20"/>
        </w:rPr>
        <w:t xml:space="preserve">.  </w:t>
      </w:r>
      <w:proofErr w:type="spellStart"/>
      <w:r w:rsidRPr="006675D4">
        <w:rPr>
          <w:sz w:val="20"/>
          <w:szCs w:val="20"/>
        </w:rPr>
        <w:t>Majhna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država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kot</w:t>
      </w:r>
      <w:proofErr w:type="spellEnd"/>
      <w:r w:rsidRPr="006675D4">
        <w:rPr>
          <w:sz w:val="20"/>
          <w:szCs w:val="20"/>
        </w:rPr>
        <w:t xml:space="preserve"> je </w:t>
      </w:r>
      <w:proofErr w:type="spellStart"/>
      <w:r w:rsidRPr="006675D4">
        <w:rPr>
          <w:sz w:val="20"/>
          <w:szCs w:val="20"/>
        </w:rPr>
        <w:t>Slovenija</w:t>
      </w:r>
      <w:proofErr w:type="spellEnd"/>
      <w:r w:rsidRPr="006675D4">
        <w:rPr>
          <w:sz w:val="20"/>
          <w:szCs w:val="20"/>
        </w:rPr>
        <w:t xml:space="preserve"> ne more </w:t>
      </w:r>
      <w:proofErr w:type="spellStart"/>
      <w:r w:rsidRPr="006675D4">
        <w:rPr>
          <w:sz w:val="20"/>
          <w:szCs w:val="20"/>
        </w:rPr>
        <w:t>biti</w:t>
      </w:r>
      <w:proofErr w:type="spellEnd"/>
      <w:r w:rsidRPr="006675D4">
        <w:rPr>
          <w:sz w:val="20"/>
          <w:szCs w:val="20"/>
        </w:rPr>
        <w:t xml:space="preserve"> dobra in </w:t>
      </w:r>
      <w:proofErr w:type="spellStart"/>
      <w:r w:rsidRPr="006675D4">
        <w:rPr>
          <w:sz w:val="20"/>
          <w:szCs w:val="20"/>
        </w:rPr>
        <w:t>uspešna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proofErr w:type="gramStart"/>
      <w:r w:rsidRPr="006675D4">
        <w:rPr>
          <w:sz w:val="20"/>
          <w:szCs w:val="20"/>
        </w:rPr>
        <w:t>na</w:t>
      </w:r>
      <w:proofErr w:type="spellEnd"/>
      <w:proofErr w:type="gram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vseh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znanstvenih</w:t>
      </w:r>
      <w:proofErr w:type="spellEnd"/>
      <w:r w:rsidRPr="006675D4">
        <w:rPr>
          <w:sz w:val="20"/>
          <w:szCs w:val="20"/>
        </w:rPr>
        <w:t xml:space="preserve"> </w:t>
      </w:r>
      <w:proofErr w:type="spellStart"/>
      <w:r w:rsidRPr="006675D4">
        <w:rPr>
          <w:sz w:val="20"/>
          <w:szCs w:val="20"/>
        </w:rPr>
        <w:t>področjih</w:t>
      </w:r>
      <w:proofErr w:type="spellEnd"/>
      <w:r w:rsidRPr="006675D4">
        <w:rPr>
          <w:sz w:val="20"/>
          <w:szCs w:val="20"/>
        </w:rPr>
        <w:t xml:space="preserve">. V </w:t>
      </w:r>
      <w:proofErr w:type="spellStart"/>
      <w:r w:rsidRPr="006675D4">
        <w:rPr>
          <w:sz w:val="20"/>
          <w:szCs w:val="20"/>
        </w:rPr>
        <w:t>priponki</w:t>
      </w:r>
      <w:proofErr w:type="spellEnd"/>
      <w:r w:rsidRPr="006675D4">
        <w:rPr>
          <w:sz w:val="20"/>
          <w:szCs w:val="20"/>
        </w:rPr>
        <w:t xml:space="preserve"> je </w:t>
      </w:r>
      <w:proofErr w:type="spellStart"/>
      <w:r w:rsidRPr="006675D4">
        <w:rPr>
          <w:sz w:val="20"/>
          <w:szCs w:val="20"/>
        </w:rPr>
        <w:t>podrobnejši</w:t>
      </w:r>
      <w:proofErr w:type="spellEnd"/>
      <w:r w:rsidRPr="006675D4">
        <w:rPr>
          <w:sz w:val="20"/>
          <w:szCs w:val="20"/>
        </w:rPr>
        <w:t xml:space="preserve"> program </w:t>
      </w:r>
      <w:proofErr w:type="spellStart"/>
      <w:r w:rsidRPr="006675D4">
        <w:rPr>
          <w:sz w:val="20"/>
          <w:szCs w:val="20"/>
        </w:rPr>
        <w:t>obiska</w:t>
      </w:r>
      <w:proofErr w:type="spellEnd"/>
      <w:r w:rsidRPr="006675D4">
        <w:rPr>
          <w:sz w:val="20"/>
          <w:szCs w:val="20"/>
        </w:rPr>
        <w:t>.</w:t>
      </w:r>
      <w:r w:rsidR="0004502F">
        <w:rPr>
          <w:sz w:val="20"/>
          <w:szCs w:val="20"/>
        </w:rPr>
        <w:br/>
      </w:r>
    </w:p>
    <w:p w:rsidR="004B5B7C" w:rsidRPr="006A1631" w:rsidRDefault="004B5B7C" w:rsidP="004B5B7C">
      <w:pPr>
        <w:jc w:val="center"/>
        <w:rPr>
          <w:b/>
          <w:i/>
          <w:lang w:val="sl-SI"/>
        </w:rPr>
      </w:pPr>
      <w:r w:rsidRPr="006A1631">
        <w:rPr>
          <w:b/>
          <w:i/>
          <w:lang w:val="sl-SI"/>
        </w:rPr>
        <w:t>V organizaciji Slovenskega gospodarskega in raziskovalnega združenja iz Bruslj</w:t>
      </w:r>
      <w:r>
        <w:rPr>
          <w:b/>
          <w:i/>
          <w:lang w:val="sl-SI"/>
        </w:rPr>
        <w:t>a in</w:t>
      </w:r>
      <w:r>
        <w:rPr>
          <w:b/>
          <w:i/>
          <w:lang w:val="sl-SI"/>
        </w:rPr>
        <w:br/>
        <w:t>Kemijskega inštituta Slovenije</w:t>
      </w:r>
      <w:r w:rsidRPr="006A1631">
        <w:rPr>
          <w:b/>
          <w:i/>
          <w:lang w:val="sl-SI"/>
        </w:rPr>
        <w:t xml:space="preserve"> v sodelovanju z:</w:t>
      </w:r>
    </w:p>
    <w:p w:rsidR="00110BB9" w:rsidRPr="0004502F" w:rsidRDefault="004B5B7C" w:rsidP="0004502F">
      <w:pPr>
        <w:ind w:left="-1418" w:right="-1328"/>
        <w:jc w:val="center"/>
      </w:pPr>
      <w:r>
        <w:rPr>
          <w:rFonts w:ascii="Arial" w:hAnsi="Arial" w:cs="Arial"/>
          <w:b/>
          <w:bCs/>
          <w:noProof/>
          <w:sz w:val="32"/>
        </w:rPr>
        <w:drawing>
          <wp:inline distT="0" distB="0" distL="0" distR="0" wp14:anchorId="1F6347A0" wp14:editId="3EBF75E7">
            <wp:extent cx="2609850" cy="571500"/>
            <wp:effectExtent l="1905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  <w:noProof/>
          <w:sz w:val="32"/>
        </w:rPr>
        <w:drawing>
          <wp:inline distT="0" distB="0" distL="0" distR="0" wp14:anchorId="521B0246" wp14:editId="71330BB9">
            <wp:extent cx="1276350" cy="603679"/>
            <wp:effectExtent l="19050" t="0" r="0" b="0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</w:rPr>
        <w:tab/>
        <w:t xml:space="preserve"> </w:t>
      </w: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  <w:noProof/>
          <w:sz w:val="32"/>
        </w:rPr>
        <w:drawing>
          <wp:inline distT="0" distB="0" distL="0" distR="0" wp14:anchorId="4E559F4F" wp14:editId="45CD7124">
            <wp:extent cx="1066800" cy="791947"/>
            <wp:effectExtent l="19050" t="0" r="0" b="0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0BB9" w:rsidRPr="0004502F" w:rsidSect="00EC0942">
      <w:pgSz w:w="12240" w:h="15840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8C"/>
    <w:rsid w:val="00021CC7"/>
    <w:rsid w:val="0004502F"/>
    <w:rsid w:val="000F4AE5"/>
    <w:rsid w:val="00110BB9"/>
    <w:rsid w:val="00292AE2"/>
    <w:rsid w:val="002E4EBE"/>
    <w:rsid w:val="00300450"/>
    <w:rsid w:val="00322E1F"/>
    <w:rsid w:val="0042347F"/>
    <w:rsid w:val="004535B9"/>
    <w:rsid w:val="004B5B7C"/>
    <w:rsid w:val="005F334E"/>
    <w:rsid w:val="005F4FE4"/>
    <w:rsid w:val="006675D4"/>
    <w:rsid w:val="007A1E1B"/>
    <w:rsid w:val="0080627E"/>
    <w:rsid w:val="008076B0"/>
    <w:rsid w:val="008211D5"/>
    <w:rsid w:val="008472B7"/>
    <w:rsid w:val="00850FE8"/>
    <w:rsid w:val="00944B8C"/>
    <w:rsid w:val="00A13BA8"/>
    <w:rsid w:val="00AC49FF"/>
    <w:rsid w:val="00B57872"/>
    <w:rsid w:val="00BA05D8"/>
    <w:rsid w:val="00C14260"/>
    <w:rsid w:val="00C24BD5"/>
    <w:rsid w:val="00D32C59"/>
    <w:rsid w:val="00DD1ED0"/>
    <w:rsid w:val="00E16B1D"/>
    <w:rsid w:val="00EC0942"/>
    <w:rsid w:val="00EC1295"/>
    <w:rsid w:val="00F0325A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D1CCD-3884-45CC-9E6C-E42F954D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Drasko Veselinovic</cp:lastModifiedBy>
  <cp:revision>14</cp:revision>
  <dcterms:created xsi:type="dcterms:W3CDTF">2016-05-24T10:06:00Z</dcterms:created>
  <dcterms:modified xsi:type="dcterms:W3CDTF">2016-06-01T14:16:00Z</dcterms:modified>
</cp:coreProperties>
</file>